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3F" w:rsidRDefault="00892B3F" w:rsidP="005F42AE">
      <w:pPr>
        <w:ind w:left="-142"/>
        <w:rPr>
          <w:color w:val="000000"/>
        </w:rPr>
      </w:pPr>
    </w:p>
    <w:p w:rsidR="00892B3F" w:rsidRDefault="00756700">
      <w:pPr>
        <w:rPr>
          <w:color w:val="000000"/>
        </w:rPr>
      </w:pPr>
      <w:r>
        <w:rPr>
          <w:noProof/>
          <w:color w:val="000000"/>
          <w:sz w:val="20"/>
          <w:lang w:val="en-US"/>
        </w:rPr>
        <w:pict>
          <v:shapetype id="_x0000_t202" coordsize="21600,21600" o:spt="202" path="m,l,21600r21600,l21600,xe">
            <v:stroke joinstyle="miter"/>
            <v:path gradientshapeok="t" o:connecttype="rect"/>
          </v:shapetype>
          <v:shape id="_x0000_s1048" type="#_x0000_t202" style="position:absolute;margin-left:112.3pt;margin-top:4.3pt;width:335pt;height:112.2pt;z-index:1" filled="f" stroked="f">
            <v:textbox style="mso-next-textbox:#_x0000_s1048">
              <w:txbxContent>
                <w:p w:rsidR="005F42AE" w:rsidRDefault="00756700" w:rsidP="00B710D0">
                  <w:pPr>
                    <w:jc w:val="center"/>
                    <w:rPr>
                      <w:rFonts w:ascii="Garamond" w:hAnsi="Garamond"/>
                      <w:b/>
                      <w:bCs/>
                      <w:shadow/>
                      <w:sz w:val="6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65.25pt">
                        <v:imagedata r:id="rId8" o:title=""/>
                      </v:shape>
                    </w:pict>
                  </w:r>
                </w:p>
                <w:p w:rsidR="00B710D0" w:rsidRDefault="00892B3F" w:rsidP="00B710D0">
                  <w:pPr>
                    <w:jc w:val="center"/>
                    <w:rPr>
                      <w:rFonts w:ascii="Tahoma" w:hAnsi="Tahoma" w:cs="Tahoma"/>
                      <w:sz w:val="16"/>
                    </w:rPr>
                  </w:pPr>
                  <w:r>
                    <w:rPr>
                      <w:rFonts w:ascii="Tahoma" w:hAnsi="Tahoma" w:cs="Tahoma"/>
                      <w:sz w:val="16"/>
                    </w:rPr>
                    <w:t>Established since 1936 – affilia</w:t>
                  </w:r>
                  <w:r w:rsidR="00B710D0">
                    <w:rPr>
                      <w:rFonts w:ascii="Tahoma" w:hAnsi="Tahoma" w:cs="Tahoma"/>
                      <w:sz w:val="16"/>
                    </w:rPr>
                    <w:t>ted with NSW Tennis Association</w:t>
                  </w:r>
                </w:p>
                <w:p w:rsidR="00821F21" w:rsidRDefault="00B710D0" w:rsidP="00B710D0">
                  <w:pPr>
                    <w:jc w:val="center"/>
                    <w:rPr>
                      <w:rFonts w:ascii="Tahoma" w:hAnsi="Tahoma" w:cs="Tahoma"/>
                      <w:sz w:val="16"/>
                    </w:rPr>
                  </w:pP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r>
                  <w:r w:rsidR="00821F21">
                    <w:rPr>
                      <w:rFonts w:ascii="Tahoma" w:hAnsi="Tahoma" w:cs="Tahoma"/>
                      <w:sz w:val="16"/>
                    </w:rPr>
                    <w:t>ABN 91023650964</w:t>
                  </w:r>
                </w:p>
              </w:txbxContent>
            </v:textbox>
          </v:shape>
        </w:pict>
      </w:r>
    </w:p>
    <w:p w:rsidR="00892B3F" w:rsidRDefault="00892B3F">
      <w:pPr>
        <w:rPr>
          <w:color w:val="000000"/>
        </w:rPr>
      </w:pPr>
    </w:p>
    <w:p w:rsidR="00892B3F" w:rsidRDefault="00892B3F">
      <w:pPr>
        <w:rPr>
          <w:color w:val="000000"/>
        </w:rPr>
      </w:pPr>
    </w:p>
    <w:p w:rsidR="00892B3F" w:rsidRDefault="00892B3F">
      <w:pPr>
        <w:rPr>
          <w:color w:val="000000"/>
        </w:rPr>
      </w:pPr>
    </w:p>
    <w:p w:rsidR="00892B3F" w:rsidRDefault="00892B3F">
      <w:pPr>
        <w:rPr>
          <w:color w:val="000000"/>
        </w:rPr>
      </w:pPr>
    </w:p>
    <w:p w:rsidR="00892B3F" w:rsidRDefault="00892B3F">
      <w:pPr>
        <w:rPr>
          <w:b/>
          <w:i/>
          <w:color w:val="7030A0"/>
        </w:rPr>
      </w:pPr>
    </w:p>
    <w:p w:rsidR="00E16A49" w:rsidRDefault="00756700">
      <w:pPr>
        <w:rPr>
          <w:b/>
          <w:i/>
          <w:color w:val="7030A0"/>
        </w:rPr>
      </w:pPr>
      <w:r>
        <w:rPr>
          <w:b/>
          <w:noProof/>
          <w:color w:val="000000"/>
          <w:sz w:val="20"/>
          <w:lang w:val="en-US"/>
        </w:rPr>
        <w:pict>
          <v:shape id="_x0000_s1129" type="#_x0000_t202" style="position:absolute;margin-left:209.55pt;margin-top:12.7pt;width:237.75pt;height:37.5pt;z-index:4" filled="f" stroked="f">
            <v:textbox style="mso-next-textbox:#_x0000_s1129">
              <w:txbxContent>
                <w:p w:rsidR="00B710D0" w:rsidRDefault="00A96630" w:rsidP="00E00475">
                  <w:pPr>
                    <w:jc w:val="center"/>
                    <w:rPr>
                      <w:rFonts w:ascii="Tahoma" w:hAnsi="Tahoma" w:cs="Tahoma"/>
                      <w:sz w:val="20"/>
                      <w:szCs w:val="20"/>
                    </w:rPr>
                  </w:pPr>
                  <w:r w:rsidRPr="00B710D0">
                    <w:rPr>
                      <w:rFonts w:ascii="MS Gothic" w:eastAsia="MS Gothic" w:hAnsi="MS Gothic" w:cs="MS Gothic" w:hint="eastAsia"/>
                      <w:b/>
                      <w:bCs/>
                      <w:sz w:val="20"/>
                      <w:szCs w:val="20"/>
                    </w:rPr>
                    <w:t>協會網址</w:t>
                  </w:r>
                  <w:r w:rsidR="00892B3F" w:rsidRPr="00B710D0">
                    <w:rPr>
                      <w:rFonts w:ascii="Tahoma" w:hAnsi="Tahoma" w:cs="Tahoma"/>
                      <w:b/>
                      <w:bCs/>
                      <w:sz w:val="20"/>
                      <w:szCs w:val="20"/>
                    </w:rPr>
                    <w:t>:</w:t>
                  </w:r>
                  <w:r w:rsidR="00892B3F" w:rsidRPr="00B710D0">
                    <w:rPr>
                      <w:rFonts w:ascii="Tahoma" w:hAnsi="Tahoma" w:cs="Tahoma"/>
                      <w:sz w:val="20"/>
                      <w:szCs w:val="20"/>
                    </w:rPr>
                    <w:t xml:space="preserve"> </w:t>
                  </w:r>
                  <w:hyperlink r:id="rId9" w:history="1">
                    <w:r w:rsidR="00B710D0" w:rsidRPr="00B710D0">
                      <w:rPr>
                        <w:rStyle w:val="Hyperlink"/>
                        <w:rFonts w:ascii="Tahoma" w:hAnsi="Tahoma" w:cs="Tahoma"/>
                        <w:sz w:val="20"/>
                        <w:szCs w:val="20"/>
                      </w:rPr>
                      <w:t>www.nswcta.org.au</w:t>
                    </w:r>
                  </w:hyperlink>
                </w:p>
                <w:p w:rsidR="005F42AE" w:rsidRPr="009E4F8D" w:rsidRDefault="005F42AE" w:rsidP="005F42AE">
                  <w:pPr>
                    <w:jc w:val="right"/>
                  </w:pPr>
                  <w:r w:rsidRPr="00B710D0">
                    <w:rPr>
                      <w:rFonts w:ascii="MS Mincho" w:eastAsia="MS Mincho" w:hAnsi="MS Mincho" w:cs="MS Mincho" w:hint="eastAsia"/>
                      <w:b/>
                      <w:color w:val="000000"/>
                      <w:sz w:val="20"/>
                      <w:szCs w:val="20"/>
                    </w:rPr>
                    <w:t>紐省華人網球協會</w:t>
                  </w:r>
                  <w:r w:rsidRPr="00B710D0">
                    <w:rPr>
                      <w:rFonts w:ascii="MS Mincho" w:eastAsia="MS Mincho" w:hAnsi="MS Mincho" w:cs="MS Mincho"/>
                      <w:b/>
                      <w:color w:val="000000"/>
                      <w:sz w:val="20"/>
                      <w:szCs w:val="20"/>
                    </w:rPr>
                    <w:t xml:space="preserve"> (</w:t>
                  </w:r>
                  <w:r w:rsidRPr="00B710D0">
                    <w:rPr>
                      <w:rFonts w:ascii="MS Mincho" w:eastAsia="MS Mincho" w:hAnsi="MS Mincho" w:cs="MS Mincho" w:hint="eastAsia"/>
                      <w:b/>
                      <w:color w:val="000000"/>
                      <w:sz w:val="20"/>
                      <w:szCs w:val="20"/>
                    </w:rPr>
                    <w:t>始創於</w:t>
                  </w:r>
                  <w:r w:rsidRPr="00B710D0">
                    <w:rPr>
                      <w:rFonts w:ascii="MS Mincho" w:eastAsia="MS Mincho" w:hAnsi="MS Mincho" w:cs="MS Mincho"/>
                      <w:b/>
                      <w:color w:val="000000"/>
                      <w:sz w:val="20"/>
                      <w:szCs w:val="20"/>
                    </w:rPr>
                    <w:t xml:space="preserve"> 1936 </w:t>
                  </w:r>
                  <w:r w:rsidRPr="00B710D0">
                    <w:rPr>
                      <w:rFonts w:ascii="MS Mincho" w:eastAsia="MS Mincho" w:hAnsi="MS Mincho" w:cs="MS Mincho" w:hint="eastAsia"/>
                      <w:b/>
                      <w:color w:val="000000"/>
                      <w:sz w:val="20"/>
                      <w:szCs w:val="20"/>
                    </w:rPr>
                    <w:t>年</w:t>
                  </w:r>
                  <w:r w:rsidRPr="00B710D0">
                    <w:rPr>
                      <w:rFonts w:ascii="MS Mincho" w:eastAsia="MS Mincho" w:hAnsi="MS Mincho" w:cs="MS Mincho"/>
                      <w:b/>
                      <w:color w:val="000000"/>
                      <w:sz w:val="20"/>
                      <w:szCs w:val="20"/>
                    </w:rPr>
                    <w:t>)</w:t>
                  </w:r>
                </w:p>
              </w:txbxContent>
            </v:textbox>
          </v:shape>
        </w:pict>
      </w:r>
    </w:p>
    <w:p w:rsidR="00892B3F" w:rsidRDefault="00892B3F">
      <w:pPr>
        <w:rPr>
          <w:color w:val="000000"/>
        </w:rPr>
      </w:pPr>
    </w:p>
    <w:p w:rsidR="00821F21" w:rsidRDefault="004E35E0">
      <w:pPr>
        <w:rPr>
          <w:rFonts w:ascii="MS Mincho" w:eastAsia="MS Mincho" w:hAnsi="MS Mincho" w:cs="MS Mincho"/>
          <w:b/>
          <w:color w:val="000000"/>
          <w:sz w:val="36"/>
          <w:szCs w:val="36"/>
        </w:rPr>
      </w:pPr>
      <w:r>
        <w:rPr>
          <w:rFonts w:ascii="MS Mincho" w:eastAsia="MS Mincho" w:hAnsi="MS Mincho" w:cs="MS Mincho"/>
          <w:b/>
          <w:color w:val="000000"/>
          <w:sz w:val="36"/>
          <w:szCs w:val="36"/>
        </w:rPr>
        <w:t xml:space="preserve">  </w:t>
      </w:r>
    </w:p>
    <w:p w:rsidR="00A03821" w:rsidRPr="00821F21" w:rsidRDefault="00B710D0" w:rsidP="00A03821">
      <w:pPr>
        <w:rPr>
          <w:rFonts w:ascii="Cambria" w:eastAsia="MS Mincho" w:hAnsi="Cambria" w:cs="MS Mincho"/>
          <w:b/>
          <w:color w:val="000000"/>
        </w:rPr>
      </w:pPr>
      <w:r w:rsidRPr="00B6759D">
        <w:rPr>
          <w:rFonts w:eastAsia="MS Mincho"/>
          <w:b/>
          <w:color w:val="000000"/>
        </w:rPr>
        <w:tab/>
      </w:r>
      <w:r w:rsidRPr="00B6759D">
        <w:rPr>
          <w:rFonts w:eastAsia="MS Mincho"/>
          <w:b/>
          <w:color w:val="000000"/>
        </w:rPr>
        <w:tab/>
      </w:r>
      <w:r w:rsidRPr="00B6759D">
        <w:rPr>
          <w:rFonts w:eastAsia="MS Mincho"/>
          <w:b/>
          <w:color w:val="000000"/>
        </w:rPr>
        <w:tab/>
      </w:r>
      <w:r w:rsidRPr="00B6759D">
        <w:rPr>
          <w:rFonts w:eastAsia="MS Mincho"/>
          <w:b/>
          <w:color w:val="000000"/>
        </w:rPr>
        <w:tab/>
      </w:r>
      <w:r w:rsidRPr="00B6759D">
        <w:rPr>
          <w:rFonts w:eastAsia="MS Mincho"/>
          <w:b/>
          <w:color w:val="000000"/>
        </w:rPr>
        <w:tab/>
      </w:r>
      <w:r w:rsidR="00A03821">
        <w:rPr>
          <w:rFonts w:eastAsia="MS Mincho"/>
          <w:b/>
          <w:color w:val="000000"/>
        </w:rPr>
        <w:tab/>
      </w:r>
      <w:r w:rsidR="00A03821">
        <w:rPr>
          <w:rFonts w:eastAsia="MS Mincho"/>
          <w:b/>
          <w:color w:val="000000"/>
        </w:rPr>
        <w:tab/>
      </w:r>
      <w:r w:rsidR="00A03821">
        <w:rPr>
          <w:rFonts w:eastAsia="MS Mincho"/>
          <w:b/>
          <w:color w:val="000000"/>
        </w:rPr>
        <w:tab/>
      </w:r>
      <w:r w:rsidR="00A03821">
        <w:rPr>
          <w:rFonts w:eastAsia="MS Mincho"/>
          <w:b/>
          <w:color w:val="000000"/>
        </w:rPr>
        <w:tab/>
      </w:r>
      <w:r w:rsidR="00A03821">
        <w:rPr>
          <w:rFonts w:ascii="Cambria" w:eastAsia="MS Mincho" w:hAnsi="Cambria" w:cs="MS Mincho"/>
          <w:b/>
          <w:color w:val="000000"/>
        </w:rPr>
        <w:t>20</w:t>
      </w:r>
      <w:r w:rsidR="00A03821" w:rsidRPr="00A03821">
        <w:rPr>
          <w:rFonts w:ascii="Cambria" w:eastAsia="MS Mincho" w:hAnsi="Cambria" w:cs="MS Mincho"/>
          <w:b/>
          <w:color w:val="000000"/>
          <w:vertAlign w:val="superscript"/>
        </w:rPr>
        <w:t>th</w:t>
      </w:r>
      <w:r w:rsidR="00A03821">
        <w:rPr>
          <w:rFonts w:ascii="Cambria" w:eastAsia="MS Mincho" w:hAnsi="Cambria" w:cs="MS Mincho"/>
          <w:b/>
          <w:color w:val="000000"/>
        </w:rPr>
        <w:t xml:space="preserve"> August 2016</w:t>
      </w:r>
    </w:p>
    <w:p w:rsidR="00357AF2" w:rsidRDefault="00357AF2" w:rsidP="00E00475">
      <w:pPr>
        <w:rPr>
          <w:b/>
          <w:bCs/>
          <w:i/>
          <w:iCs/>
          <w:color w:val="330099"/>
        </w:rPr>
      </w:pPr>
    </w:p>
    <w:p w:rsidR="006119D7" w:rsidRPr="008A75D1" w:rsidRDefault="006119D7" w:rsidP="008A75D1">
      <w:pPr>
        <w:spacing w:before="240"/>
        <w:rPr>
          <w:bCs/>
          <w:iCs/>
          <w:color w:val="330099"/>
        </w:rPr>
      </w:pPr>
      <w:r w:rsidRPr="008A75D1">
        <w:rPr>
          <w:bCs/>
          <w:iCs/>
          <w:color w:val="330099"/>
        </w:rPr>
        <w:t>Tennis is a healthy outdoor exercise that can be taken to a ripe old age few sports has the capacity to. One of the reasons for longevity of the Association.</w:t>
      </w:r>
    </w:p>
    <w:p w:rsidR="006119D7" w:rsidRPr="008A75D1" w:rsidRDefault="006119D7" w:rsidP="008A75D1">
      <w:pPr>
        <w:spacing w:before="240"/>
        <w:rPr>
          <w:bCs/>
          <w:iCs/>
          <w:color w:val="330099"/>
        </w:rPr>
      </w:pPr>
    </w:p>
    <w:p w:rsidR="006119D7" w:rsidRPr="008A75D1" w:rsidRDefault="006119D7" w:rsidP="008A75D1">
      <w:pPr>
        <w:spacing w:before="240"/>
        <w:rPr>
          <w:bCs/>
          <w:iCs/>
          <w:color w:val="330099"/>
        </w:rPr>
      </w:pPr>
      <w:r w:rsidRPr="008A75D1">
        <w:rPr>
          <w:bCs/>
          <w:iCs/>
          <w:color w:val="330099"/>
        </w:rPr>
        <w:t xml:space="preserve">The NSW Chinese Tennis Association Incorporated is a non-profitable organisation focussed on providing a sport for the Community which had its beginnings </w:t>
      </w:r>
      <w:r w:rsidR="008A75D1" w:rsidRPr="008A75D1">
        <w:rPr>
          <w:bCs/>
          <w:iCs/>
          <w:color w:val="330099"/>
        </w:rPr>
        <w:t xml:space="preserve">initially </w:t>
      </w:r>
      <w:r w:rsidRPr="008A75D1">
        <w:rPr>
          <w:bCs/>
          <w:iCs/>
          <w:color w:val="330099"/>
        </w:rPr>
        <w:t>with the Chinese Community.</w:t>
      </w:r>
      <w:r w:rsidR="00357BE8" w:rsidRPr="008A75D1">
        <w:rPr>
          <w:bCs/>
          <w:iCs/>
          <w:color w:val="330099"/>
        </w:rPr>
        <w:t xml:space="preserve"> A proud mention of the Association remains in the Tennis Museum in Melbourne.</w:t>
      </w:r>
    </w:p>
    <w:p w:rsidR="006119D7" w:rsidRPr="008A75D1" w:rsidRDefault="006119D7" w:rsidP="008A75D1">
      <w:pPr>
        <w:spacing w:before="240"/>
        <w:rPr>
          <w:bCs/>
          <w:iCs/>
          <w:color w:val="330099"/>
        </w:rPr>
      </w:pPr>
    </w:p>
    <w:p w:rsidR="006119D7" w:rsidRPr="008A75D1" w:rsidRDefault="006119D7" w:rsidP="008A75D1">
      <w:pPr>
        <w:spacing w:before="240"/>
        <w:rPr>
          <w:bCs/>
          <w:iCs/>
          <w:color w:val="330099"/>
        </w:rPr>
      </w:pPr>
      <w:r w:rsidRPr="008A75D1">
        <w:rPr>
          <w:bCs/>
          <w:iCs/>
          <w:color w:val="330099"/>
        </w:rPr>
        <w:t xml:space="preserve">This year the Association is celebrating a landmark event, the </w:t>
      </w:r>
      <w:r w:rsidRPr="008A75D1">
        <w:rPr>
          <w:b/>
          <w:bCs/>
          <w:iCs/>
          <w:color w:val="330099"/>
        </w:rPr>
        <w:t>80</w:t>
      </w:r>
      <w:r w:rsidRPr="008A75D1">
        <w:rPr>
          <w:b/>
          <w:bCs/>
          <w:iCs/>
          <w:color w:val="330099"/>
          <w:vertAlign w:val="superscript"/>
        </w:rPr>
        <w:t>th</w:t>
      </w:r>
      <w:r w:rsidRPr="008A75D1">
        <w:rPr>
          <w:b/>
          <w:bCs/>
          <w:iCs/>
          <w:color w:val="330099"/>
        </w:rPr>
        <w:t xml:space="preserve"> Anniversary</w:t>
      </w:r>
      <w:r w:rsidRPr="008A75D1">
        <w:rPr>
          <w:bCs/>
          <w:iCs/>
          <w:color w:val="330099"/>
        </w:rPr>
        <w:t>, leading into the future years.</w:t>
      </w:r>
    </w:p>
    <w:p w:rsidR="006119D7" w:rsidRPr="008A75D1" w:rsidRDefault="006119D7" w:rsidP="008A75D1">
      <w:pPr>
        <w:spacing w:before="240"/>
        <w:rPr>
          <w:bCs/>
          <w:iCs/>
          <w:color w:val="330099"/>
        </w:rPr>
      </w:pPr>
    </w:p>
    <w:p w:rsidR="006119D7" w:rsidRPr="008A75D1" w:rsidRDefault="006119D7" w:rsidP="008A75D1">
      <w:pPr>
        <w:spacing w:before="240"/>
        <w:rPr>
          <w:bCs/>
          <w:iCs/>
          <w:color w:val="330099"/>
        </w:rPr>
      </w:pPr>
      <w:r w:rsidRPr="008A75D1">
        <w:rPr>
          <w:bCs/>
          <w:iCs/>
          <w:color w:val="330099"/>
        </w:rPr>
        <w:t xml:space="preserve">We are seeking sponsorship </w:t>
      </w:r>
      <w:r w:rsidR="008A75D1" w:rsidRPr="008A75D1">
        <w:rPr>
          <w:bCs/>
          <w:iCs/>
          <w:color w:val="330099"/>
        </w:rPr>
        <w:t>from</w:t>
      </w:r>
      <w:r w:rsidRPr="008A75D1">
        <w:rPr>
          <w:bCs/>
          <w:iCs/>
          <w:color w:val="330099"/>
        </w:rPr>
        <w:t xml:space="preserve"> this 80</w:t>
      </w:r>
      <w:r w:rsidRPr="008A75D1">
        <w:rPr>
          <w:bCs/>
          <w:iCs/>
          <w:color w:val="330099"/>
          <w:vertAlign w:val="superscript"/>
        </w:rPr>
        <w:t>th</w:t>
      </w:r>
      <w:r w:rsidRPr="008A75D1">
        <w:rPr>
          <w:bCs/>
          <w:iCs/>
          <w:color w:val="330099"/>
        </w:rPr>
        <w:t xml:space="preserve"> Anniversary</w:t>
      </w:r>
      <w:r w:rsidR="00490E31" w:rsidRPr="008A75D1">
        <w:rPr>
          <w:bCs/>
          <w:iCs/>
          <w:color w:val="330099"/>
        </w:rPr>
        <w:t xml:space="preserve"> Celebrations and into the future.</w:t>
      </w:r>
    </w:p>
    <w:p w:rsidR="00490E31" w:rsidRPr="008A75D1" w:rsidRDefault="00490E31" w:rsidP="008A75D1">
      <w:pPr>
        <w:spacing w:before="240"/>
        <w:rPr>
          <w:bCs/>
          <w:iCs/>
          <w:color w:val="330099"/>
        </w:rPr>
      </w:pPr>
    </w:p>
    <w:p w:rsidR="00490E31" w:rsidRPr="008A75D1" w:rsidRDefault="00490E31" w:rsidP="008A75D1">
      <w:pPr>
        <w:spacing w:before="240"/>
        <w:rPr>
          <w:bCs/>
          <w:iCs/>
          <w:color w:val="330099"/>
        </w:rPr>
      </w:pPr>
      <w:r w:rsidRPr="008A75D1">
        <w:rPr>
          <w:bCs/>
          <w:iCs/>
          <w:color w:val="330099"/>
        </w:rPr>
        <w:t xml:space="preserve">Since taking on the helm of the Association on Australia Day 2015, the new Committee had embarked on a mission to operate the </w:t>
      </w:r>
      <w:r w:rsidR="008A75D1" w:rsidRPr="008A75D1">
        <w:rPr>
          <w:bCs/>
          <w:iCs/>
          <w:color w:val="330099"/>
        </w:rPr>
        <w:t>Association with renewed vigour.</w:t>
      </w:r>
      <w:r w:rsidRPr="008A75D1">
        <w:rPr>
          <w:bCs/>
          <w:iCs/>
          <w:color w:val="330099"/>
        </w:rPr>
        <w:t xml:space="preserve"> </w:t>
      </w:r>
      <w:r w:rsidR="00B14EA0" w:rsidRPr="008A75D1">
        <w:rPr>
          <w:bCs/>
          <w:iCs/>
          <w:color w:val="330099"/>
        </w:rPr>
        <w:t>It is now in a position</w:t>
      </w:r>
      <w:r w:rsidR="008A75D1" w:rsidRPr="008A75D1">
        <w:rPr>
          <w:bCs/>
          <w:iCs/>
          <w:color w:val="330099"/>
        </w:rPr>
        <w:t xml:space="preserve"> to</w:t>
      </w:r>
      <w:r w:rsidR="00B14EA0" w:rsidRPr="008A75D1">
        <w:rPr>
          <w:bCs/>
          <w:iCs/>
          <w:color w:val="330099"/>
        </w:rPr>
        <w:t xml:space="preserve"> gather strength and momentum to further develop and strengthen its membership and activities.</w:t>
      </w:r>
    </w:p>
    <w:p w:rsidR="00B14EA0" w:rsidRPr="008A75D1" w:rsidRDefault="00B14EA0" w:rsidP="008A75D1">
      <w:pPr>
        <w:spacing w:before="240"/>
        <w:rPr>
          <w:bCs/>
          <w:iCs/>
          <w:color w:val="330099"/>
        </w:rPr>
      </w:pPr>
    </w:p>
    <w:p w:rsidR="00B14EA0" w:rsidRPr="008A75D1" w:rsidRDefault="00B14EA0" w:rsidP="008A75D1">
      <w:pPr>
        <w:spacing w:before="240"/>
        <w:rPr>
          <w:bCs/>
          <w:iCs/>
          <w:color w:val="330099"/>
        </w:rPr>
      </w:pPr>
      <w:r w:rsidRPr="008A75D1">
        <w:rPr>
          <w:bCs/>
          <w:iCs/>
          <w:color w:val="330099"/>
        </w:rPr>
        <w:t>In the last 19 months, the Committee of 2015 has:-</w:t>
      </w:r>
    </w:p>
    <w:p w:rsidR="00B14EA0" w:rsidRPr="008A75D1" w:rsidRDefault="00B14EA0" w:rsidP="008A75D1">
      <w:pPr>
        <w:numPr>
          <w:ilvl w:val="0"/>
          <w:numId w:val="38"/>
        </w:numPr>
        <w:spacing w:before="240"/>
        <w:rPr>
          <w:bCs/>
          <w:iCs/>
          <w:color w:val="330099"/>
        </w:rPr>
      </w:pPr>
      <w:r w:rsidRPr="008A75D1">
        <w:rPr>
          <w:bCs/>
          <w:iCs/>
          <w:color w:val="330099"/>
        </w:rPr>
        <w:t xml:space="preserve">Set the Association on a path forward with the launch of a </w:t>
      </w:r>
      <w:r w:rsidRPr="008A75D1">
        <w:rPr>
          <w:b/>
          <w:bCs/>
          <w:iCs/>
          <w:color w:val="330099"/>
        </w:rPr>
        <w:t>new website</w:t>
      </w:r>
      <w:r w:rsidRPr="008A75D1">
        <w:rPr>
          <w:bCs/>
          <w:iCs/>
          <w:color w:val="330099"/>
        </w:rPr>
        <w:t xml:space="preserve"> </w:t>
      </w:r>
      <w:r w:rsidR="00A03821" w:rsidRPr="008A75D1">
        <w:rPr>
          <w:bCs/>
          <w:iCs/>
          <w:color w:val="330099"/>
        </w:rPr>
        <w:t xml:space="preserve">and a </w:t>
      </w:r>
      <w:r w:rsidR="00A03821" w:rsidRPr="008A75D1">
        <w:rPr>
          <w:b/>
          <w:bCs/>
          <w:iCs/>
          <w:color w:val="330099"/>
        </w:rPr>
        <w:t>new</w:t>
      </w:r>
      <w:r w:rsidR="00A03821" w:rsidRPr="008A75D1">
        <w:rPr>
          <w:bCs/>
          <w:iCs/>
          <w:color w:val="330099"/>
        </w:rPr>
        <w:t xml:space="preserve"> </w:t>
      </w:r>
      <w:r w:rsidR="00A03821" w:rsidRPr="008A75D1">
        <w:rPr>
          <w:b/>
          <w:bCs/>
          <w:iCs/>
          <w:color w:val="330099"/>
        </w:rPr>
        <w:t xml:space="preserve">logo </w:t>
      </w:r>
      <w:r w:rsidRPr="008A75D1">
        <w:rPr>
          <w:bCs/>
          <w:iCs/>
          <w:color w:val="330099"/>
        </w:rPr>
        <w:t xml:space="preserve">in mid-March 2016, generating in excess of </w:t>
      </w:r>
      <w:r w:rsidRPr="008A75D1">
        <w:rPr>
          <w:b/>
          <w:bCs/>
          <w:iCs/>
          <w:color w:val="330099"/>
        </w:rPr>
        <w:t>10,984 visitors</w:t>
      </w:r>
      <w:r w:rsidR="00357BE8" w:rsidRPr="008A75D1">
        <w:rPr>
          <w:b/>
          <w:bCs/>
          <w:iCs/>
          <w:color w:val="330099"/>
        </w:rPr>
        <w:t xml:space="preserve"> in 5 months!</w:t>
      </w:r>
    </w:p>
    <w:p w:rsidR="00B14EA0" w:rsidRPr="008A75D1" w:rsidRDefault="00B14EA0" w:rsidP="008A75D1">
      <w:pPr>
        <w:numPr>
          <w:ilvl w:val="0"/>
          <w:numId w:val="38"/>
        </w:numPr>
        <w:spacing w:before="240"/>
        <w:rPr>
          <w:bCs/>
          <w:iCs/>
          <w:color w:val="330099"/>
        </w:rPr>
      </w:pPr>
      <w:r w:rsidRPr="008A75D1">
        <w:rPr>
          <w:bCs/>
          <w:iCs/>
          <w:color w:val="330099"/>
        </w:rPr>
        <w:t>Maintained the Sunday Social Tennis, and</w:t>
      </w:r>
    </w:p>
    <w:p w:rsidR="00B14EA0" w:rsidRPr="008A75D1" w:rsidRDefault="00B14EA0" w:rsidP="008A75D1">
      <w:pPr>
        <w:numPr>
          <w:ilvl w:val="0"/>
          <w:numId w:val="38"/>
        </w:numPr>
        <w:spacing w:before="240"/>
        <w:rPr>
          <w:bCs/>
          <w:iCs/>
          <w:color w:val="330099"/>
        </w:rPr>
      </w:pPr>
      <w:r w:rsidRPr="008A75D1">
        <w:rPr>
          <w:bCs/>
          <w:iCs/>
          <w:color w:val="330099"/>
        </w:rPr>
        <w:t xml:space="preserve">Introduced Family Day Events to gel the Community and families, during the course of which </w:t>
      </w:r>
      <w:r w:rsidR="008A75D1" w:rsidRPr="008A75D1">
        <w:rPr>
          <w:bCs/>
          <w:iCs/>
          <w:color w:val="330099"/>
        </w:rPr>
        <w:t>we</w:t>
      </w:r>
      <w:r w:rsidRPr="008A75D1">
        <w:rPr>
          <w:bCs/>
          <w:iCs/>
          <w:color w:val="330099"/>
        </w:rPr>
        <w:t xml:space="preserve"> saw from 3 </w:t>
      </w:r>
      <w:r w:rsidR="00357BE8" w:rsidRPr="008A75D1">
        <w:rPr>
          <w:bCs/>
          <w:iCs/>
          <w:color w:val="330099"/>
        </w:rPr>
        <w:t>E</w:t>
      </w:r>
      <w:r w:rsidRPr="008A75D1">
        <w:rPr>
          <w:bCs/>
          <w:iCs/>
          <w:color w:val="330099"/>
        </w:rPr>
        <w:t xml:space="preserve">vents during the </w:t>
      </w:r>
      <w:r w:rsidR="008A75D1" w:rsidRPr="008A75D1">
        <w:rPr>
          <w:bCs/>
          <w:iCs/>
          <w:color w:val="330099"/>
        </w:rPr>
        <w:t>2015</w:t>
      </w:r>
      <w:r w:rsidRPr="008A75D1">
        <w:rPr>
          <w:bCs/>
          <w:iCs/>
          <w:color w:val="330099"/>
        </w:rPr>
        <w:t xml:space="preserve"> to </w:t>
      </w:r>
      <w:r w:rsidR="00357BE8" w:rsidRPr="008A75D1">
        <w:rPr>
          <w:b/>
          <w:bCs/>
          <w:iCs/>
          <w:color w:val="330099"/>
        </w:rPr>
        <w:t>8</w:t>
      </w:r>
      <w:r w:rsidRPr="008A75D1">
        <w:rPr>
          <w:b/>
          <w:bCs/>
          <w:iCs/>
          <w:color w:val="330099"/>
        </w:rPr>
        <w:t xml:space="preserve"> </w:t>
      </w:r>
      <w:r w:rsidR="00357BE8" w:rsidRPr="008A75D1">
        <w:rPr>
          <w:b/>
          <w:bCs/>
          <w:iCs/>
          <w:color w:val="330099"/>
        </w:rPr>
        <w:t>E</w:t>
      </w:r>
      <w:r w:rsidRPr="008A75D1">
        <w:rPr>
          <w:b/>
          <w:bCs/>
          <w:iCs/>
          <w:color w:val="330099"/>
        </w:rPr>
        <w:t xml:space="preserve">vents in </w:t>
      </w:r>
      <w:r w:rsidR="008A75D1" w:rsidRPr="008A75D1">
        <w:rPr>
          <w:b/>
          <w:bCs/>
          <w:iCs/>
          <w:color w:val="330099"/>
        </w:rPr>
        <w:t xml:space="preserve">just </w:t>
      </w:r>
      <w:r w:rsidRPr="008A75D1">
        <w:rPr>
          <w:b/>
          <w:bCs/>
          <w:iCs/>
          <w:color w:val="330099"/>
        </w:rPr>
        <w:t>the first 6 months of 2016</w:t>
      </w:r>
      <w:r w:rsidRPr="008A75D1">
        <w:rPr>
          <w:bCs/>
          <w:iCs/>
          <w:color w:val="330099"/>
        </w:rPr>
        <w:t xml:space="preserve">, including the </w:t>
      </w:r>
      <w:r w:rsidRPr="008A75D1">
        <w:rPr>
          <w:b/>
          <w:bCs/>
          <w:iCs/>
          <w:color w:val="330099"/>
        </w:rPr>
        <w:t>Annual Championship</w:t>
      </w:r>
      <w:r w:rsidR="00357BE8" w:rsidRPr="008A75D1">
        <w:rPr>
          <w:bCs/>
          <w:iCs/>
          <w:color w:val="330099"/>
        </w:rPr>
        <w:t xml:space="preserve"> and the Annual General Meeting</w:t>
      </w:r>
      <w:r w:rsidRPr="008A75D1">
        <w:rPr>
          <w:bCs/>
          <w:iCs/>
          <w:color w:val="330099"/>
        </w:rPr>
        <w:t>.</w:t>
      </w:r>
    </w:p>
    <w:p w:rsidR="00B14EA0" w:rsidRPr="008A75D1" w:rsidRDefault="00357BE8" w:rsidP="008A75D1">
      <w:pPr>
        <w:numPr>
          <w:ilvl w:val="0"/>
          <w:numId w:val="38"/>
        </w:numPr>
        <w:spacing w:before="240"/>
        <w:rPr>
          <w:bCs/>
          <w:iCs/>
          <w:color w:val="330099"/>
        </w:rPr>
      </w:pPr>
      <w:r w:rsidRPr="008A75D1">
        <w:rPr>
          <w:bCs/>
          <w:iCs/>
          <w:color w:val="330099"/>
        </w:rPr>
        <w:t>Following the AGM, a fresh group of members were brought on board to further project the sport into the Community, particularly with the growing population and the influx of new migrants.</w:t>
      </w:r>
    </w:p>
    <w:p w:rsidR="00357BE8" w:rsidRPr="008A75D1" w:rsidRDefault="00357BE8" w:rsidP="008A75D1">
      <w:pPr>
        <w:numPr>
          <w:ilvl w:val="0"/>
          <w:numId w:val="38"/>
        </w:numPr>
        <w:spacing w:before="240"/>
        <w:rPr>
          <w:bCs/>
          <w:iCs/>
          <w:color w:val="330099"/>
        </w:rPr>
      </w:pPr>
      <w:r w:rsidRPr="008A75D1">
        <w:rPr>
          <w:bCs/>
          <w:iCs/>
          <w:color w:val="330099"/>
        </w:rPr>
        <w:lastRenderedPageBreak/>
        <w:t xml:space="preserve">The Association has been fielding teams in the </w:t>
      </w:r>
      <w:r w:rsidRPr="008A75D1">
        <w:rPr>
          <w:b/>
          <w:bCs/>
          <w:iCs/>
          <w:color w:val="330099"/>
        </w:rPr>
        <w:t>Inter-District</w:t>
      </w:r>
      <w:r w:rsidRPr="008A75D1">
        <w:rPr>
          <w:bCs/>
          <w:iCs/>
          <w:color w:val="330099"/>
        </w:rPr>
        <w:t xml:space="preserve"> Hardcourt Tennis Association’s Competition for several years and has kept up the participation with two teams fielded this year, viz. the George Rider Cup and the Life Member Cup. The Association is in the process of </w:t>
      </w:r>
      <w:r w:rsidR="005037C7" w:rsidRPr="008A75D1">
        <w:rPr>
          <w:bCs/>
          <w:iCs/>
          <w:color w:val="330099"/>
        </w:rPr>
        <w:t>fielding teams to play in the various Competition at Local District levels because our members has grown with the suburban sprawl.</w:t>
      </w:r>
    </w:p>
    <w:p w:rsidR="005037C7" w:rsidRPr="008A75D1" w:rsidRDefault="005037C7" w:rsidP="008A75D1">
      <w:pPr>
        <w:spacing w:before="240"/>
        <w:rPr>
          <w:bCs/>
          <w:iCs/>
          <w:color w:val="330099"/>
        </w:rPr>
      </w:pPr>
    </w:p>
    <w:p w:rsidR="005037C7" w:rsidRPr="008A75D1" w:rsidRDefault="005037C7" w:rsidP="008A75D1">
      <w:pPr>
        <w:spacing w:before="240"/>
        <w:rPr>
          <w:bCs/>
          <w:iCs/>
          <w:color w:val="330099"/>
        </w:rPr>
      </w:pPr>
      <w:r w:rsidRPr="008A75D1">
        <w:rPr>
          <w:bCs/>
          <w:iCs/>
          <w:color w:val="330099"/>
        </w:rPr>
        <w:t>The Association is now looking for Sponsors and is approaching various Businesses and Clubs for this. If your business or establishment is in a position to lend support to a Community activity such as our Association, we, the Executive Committee, Committee and the Members would be greatly appreciative.</w:t>
      </w:r>
    </w:p>
    <w:p w:rsidR="00357BE8" w:rsidRPr="008A75D1" w:rsidRDefault="00357BE8" w:rsidP="008A75D1">
      <w:pPr>
        <w:spacing w:before="240"/>
        <w:rPr>
          <w:bCs/>
          <w:iCs/>
          <w:color w:val="330099"/>
        </w:rPr>
      </w:pPr>
    </w:p>
    <w:p w:rsidR="006119D7" w:rsidRPr="008A75D1" w:rsidRDefault="005037C7" w:rsidP="008A75D1">
      <w:pPr>
        <w:spacing w:before="240"/>
        <w:rPr>
          <w:bCs/>
          <w:iCs/>
          <w:color w:val="330099"/>
        </w:rPr>
      </w:pPr>
      <w:r w:rsidRPr="008A75D1">
        <w:rPr>
          <w:bCs/>
          <w:iCs/>
          <w:color w:val="330099"/>
        </w:rPr>
        <w:t xml:space="preserve">Thanking you, on behalf of all our Members, </w:t>
      </w:r>
      <w:r w:rsidR="008A75D1" w:rsidRPr="008A75D1">
        <w:rPr>
          <w:bCs/>
          <w:iCs/>
          <w:color w:val="330099"/>
        </w:rPr>
        <w:t xml:space="preserve">both </w:t>
      </w:r>
      <w:r w:rsidRPr="008A75D1">
        <w:rPr>
          <w:bCs/>
          <w:iCs/>
          <w:color w:val="330099"/>
        </w:rPr>
        <w:t>young and elder.</w:t>
      </w:r>
    </w:p>
    <w:p w:rsidR="006119D7" w:rsidRDefault="006119D7" w:rsidP="008A75D1">
      <w:pPr>
        <w:spacing w:before="240"/>
        <w:rPr>
          <w:bCs/>
          <w:iCs/>
          <w:color w:val="330099"/>
        </w:rPr>
      </w:pPr>
    </w:p>
    <w:p w:rsidR="008A75D1" w:rsidRDefault="008A75D1" w:rsidP="008A75D1">
      <w:pPr>
        <w:spacing w:before="240"/>
        <w:rPr>
          <w:bCs/>
          <w:iCs/>
          <w:color w:val="330099"/>
        </w:rPr>
      </w:pPr>
      <w:r>
        <w:rPr>
          <w:bCs/>
          <w:iCs/>
          <w:color w:val="330099"/>
        </w:rPr>
        <w:t>Sincerely,</w:t>
      </w:r>
      <w:bookmarkStart w:id="0" w:name="_GoBack"/>
      <w:bookmarkEnd w:id="0"/>
    </w:p>
    <w:p w:rsidR="008A75D1" w:rsidRDefault="008A75D1" w:rsidP="008A75D1">
      <w:pPr>
        <w:spacing w:before="240"/>
        <w:rPr>
          <w:bCs/>
          <w:iCs/>
          <w:color w:val="330099"/>
        </w:rPr>
      </w:pPr>
    </w:p>
    <w:p w:rsidR="008A75D1" w:rsidRPr="006119D7" w:rsidRDefault="008A75D1" w:rsidP="008A75D1">
      <w:pPr>
        <w:spacing w:before="240"/>
        <w:rPr>
          <w:bCs/>
          <w:iCs/>
          <w:color w:val="330099"/>
        </w:rPr>
      </w:pPr>
    </w:p>
    <w:p w:rsidR="006A1F45" w:rsidRDefault="006A1F45" w:rsidP="00E00475">
      <w:pPr>
        <w:rPr>
          <w:b/>
          <w:bCs/>
          <w:i/>
          <w:iCs/>
          <w:color w:val="330099"/>
        </w:rPr>
      </w:pPr>
    </w:p>
    <w:p w:rsidR="00E00475" w:rsidRPr="00DD0691" w:rsidRDefault="00E00475" w:rsidP="00E00475">
      <w:pPr>
        <w:rPr>
          <w:b/>
          <w:bCs/>
          <w:i/>
          <w:iCs/>
          <w:color w:val="330099"/>
          <w:sz w:val="28"/>
          <w:szCs w:val="28"/>
        </w:rPr>
      </w:pPr>
      <w:r w:rsidRPr="00DD0691">
        <w:rPr>
          <w:b/>
          <w:bCs/>
          <w:i/>
          <w:iCs/>
          <w:color w:val="330099"/>
          <w:sz w:val="28"/>
          <w:szCs w:val="28"/>
        </w:rPr>
        <w:t>Peter Yee</w:t>
      </w:r>
      <w:r w:rsidR="005037C7">
        <w:rPr>
          <w:b/>
          <w:bCs/>
          <w:i/>
          <w:iCs/>
          <w:color w:val="330099"/>
          <w:sz w:val="28"/>
          <w:szCs w:val="28"/>
        </w:rPr>
        <w:tab/>
      </w:r>
      <w:r w:rsidR="005037C7">
        <w:rPr>
          <w:b/>
          <w:bCs/>
          <w:i/>
          <w:iCs/>
          <w:color w:val="330099"/>
          <w:sz w:val="28"/>
          <w:szCs w:val="28"/>
        </w:rPr>
        <w:tab/>
      </w:r>
      <w:r w:rsidR="005037C7">
        <w:rPr>
          <w:b/>
          <w:bCs/>
          <w:i/>
          <w:iCs/>
          <w:color w:val="330099"/>
          <w:sz w:val="28"/>
          <w:szCs w:val="28"/>
        </w:rPr>
        <w:tab/>
      </w:r>
      <w:r w:rsidR="005037C7">
        <w:rPr>
          <w:b/>
          <w:bCs/>
          <w:i/>
          <w:iCs/>
          <w:color w:val="330099"/>
          <w:sz w:val="28"/>
          <w:szCs w:val="28"/>
        </w:rPr>
        <w:tab/>
      </w:r>
      <w:r w:rsidR="005037C7">
        <w:rPr>
          <w:b/>
          <w:bCs/>
          <w:i/>
          <w:iCs/>
          <w:color w:val="330099"/>
          <w:sz w:val="28"/>
          <w:szCs w:val="28"/>
        </w:rPr>
        <w:tab/>
      </w:r>
      <w:r w:rsidR="005037C7">
        <w:rPr>
          <w:b/>
          <w:bCs/>
          <w:i/>
          <w:iCs/>
          <w:color w:val="330099"/>
          <w:sz w:val="28"/>
          <w:szCs w:val="28"/>
        </w:rPr>
        <w:tab/>
        <w:t>Jeff Chin</w:t>
      </w:r>
    </w:p>
    <w:p w:rsidR="00E00475" w:rsidRPr="00DD0691" w:rsidRDefault="00E00475" w:rsidP="00E00475">
      <w:pPr>
        <w:rPr>
          <w:sz w:val="28"/>
          <w:szCs w:val="28"/>
        </w:rPr>
      </w:pPr>
    </w:p>
    <w:p w:rsidR="00E00475" w:rsidRPr="00DD0691" w:rsidRDefault="00B710D0" w:rsidP="00E00475">
      <w:pPr>
        <w:rPr>
          <w:sz w:val="28"/>
          <w:szCs w:val="28"/>
        </w:rPr>
      </w:pPr>
      <w:r w:rsidRPr="00DD0691">
        <w:rPr>
          <w:b/>
          <w:bCs/>
          <w:i/>
          <w:iCs/>
          <w:color w:val="330099"/>
          <w:sz w:val="28"/>
          <w:szCs w:val="28"/>
        </w:rPr>
        <w:t>NSW</w:t>
      </w:r>
      <w:r w:rsidR="001E3A94" w:rsidRPr="00DD0691">
        <w:rPr>
          <w:b/>
          <w:bCs/>
          <w:i/>
          <w:iCs/>
          <w:color w:val="330099"/>
          <w:sz w:val="28"/>
          <w:szCs w:val="28"/>
        </w:rPr>
        <w:t xml:space="preserve"> </w:t>
      </w:r>
      <w:r w:rsidRPr="00DD0691">
        <w:rPr>
          <w:b/>
          <w:bCs/>
          <w:i/>
          <w:iCs/>
          <w:color w:val="330099"/>
          <w:sz w:val="28"/>
          <w:szCs w:val="28"/>
        </w:rPr>
        <w:t>CTA, President</w:t>
      </w:r>
      <w:r w:rsidR="005037C7">
        <w:rPr>
          <w:b/>
          <w:bCs/>
          <w:i/>
          <w:iCs/>
          <w:color w:val="330099"/>
          <w:sz w:val="28"/>
          <w:szCs w:val="28"/>
        </w:rPr>
        <w:tab/>
      </w:r>
      <w:r w:rsidR="005037C7">
        <w:rPr>
          <w:b/>
          <w:bCs/>
          <w:i/>
          <w:iCs/>
          <w:color w:val="330099"/>
          <w:sz w:val="28"/>
          <w:szCs w:val="28"/>
        </w:rPr>
        <w:tab/>
      </w:r>
      <w:r w:rsidR="005037C7">
        <w:rPr>
          <w:b/>
          <w:bCs/>
          <w:i/>
          <w:iCs/>
          <w:color w:val="330099"/>
          <w:sz w:val="28"/>
          <w:szCs w:val="28"/>
        </w:rPr>
        <w:tab/>
      </w:r>
      <w:r w:rsidR="005037C7">
        <w:rPr>
          <w:b/>
          <w:bCs/>
          <w:i/>
          <w:iCs/>
          <w:color w:val="330099"/>
          <w:sz w:val="28"/>
          <w:szCs w:val="28"/>
        </w:rPr>
        <w:tab/>
        <w:t>NSW CTA, Secretary</w:t>
      </w:r>
    </w:p>
    <w:p w:rsidR="00E00475" w:rsidRPr="00821F21" w:rsidRDefault="00E00475">
      <w:pPr>
        <w:rPr>
          <w:rFonts w:ascii="Cambria" w:eastAsia="MS Mincho" w:hAnsi="Cambria" w:cs="MS Mincho"/>
          <w:b/>
          <w:color w:val="000000"/>
        </w:rPr>
      </w:pPr>
    </w:p>
    <w:p w:rsidR="00A03821" w:rsidRDefault="00A03821">
      <w:pPr>
        <w:rPr>
          <w:color w:val="000000"/>
        </w:rPr>
      </w:pPr>
    </w:p>
    <w:p w:rsidR="00A03821" w:rsidRDefault="00A03821">
      <w:pPr>
        <w:rPr>
          <w:color w:val="000000"/>
        </w:rPr>
      </w:pPr>
    </w:p>
    <w:p w:rsidR="00A03821" w:rsidRDefault="00756700">
      <w:pPr>
        <w:rPr>
          <w:color w:val="000000"/>
        </w:rPr>
      </w:pPr>
      <w:hyperlink r:id="rId10" w:history="1">
        <w:r w:rsidR="00A03821" w:rsidRPr="004A26E3">
          <w:rPr>
            <w:rStyle w:val="Hyperlink"/>
          </w:rPr>
          <w:t>http://www.nswcta.org.au/</w:t>
        </w:r>
      </w:hyperlink>
      <w:r w:rsidR="00A03821">
        <w:rPr>
          <w:color w:val="000000"/>
        </w:rPr>
        <w:tab/>
      </w:r>
      <w:r w:rsidR="00A03821">
        <w:rPr>
          <w:color w:val="000000"/>
        </w:rPr>
        <w:tab/>
      </w:r>
      <w:r w:rsidR="00A03821">
        <w:rPr>
          <w:color w:val="000000"/>
        </w:rPr>
        <w:tab/>
      </w:r>
      <w:r w:rsidR="00A03821">
        <w:rPr>
          <w:color w:val="000000"/>
        </w:rPr>
        <w:tab/>
        <w:t xml:space="preserve">email: </w:t>
      </w:r>
      <w:hyperlink r:id="rId11" w:history="1">
        <w:r w:rsidR="00A03821" w:rsidRPr="004A26E3">
          <w:rPr>
            <w:rStyle w:val="Hyperlink"/>
          </w:rPr>
          <w:t>nswcta@gmail.com</w:t>
        </w:r>
      </w:hyperlink>
    </w:p>
    <w:p w:rsidR="00A03821" w:rsidRDefault="00A03821">
      <w:pPr>
        <w:rPr>
          <w:color w:val="000000"/>
        </w:rPr>
      </w:pPr>
    </w:p>
    <w:p w:rsidR="00892B3F" w:rsidRDefault="00756700">
      <w:pPr>
        <w:rPr>
          <w:color w:val="000000"/>
        </w:rPr>
      </w:pPr>
      <w:r>
        <w:rPr>
          <w:noProof/>
          <w:color w:val="000000"/>
          <w:sz w:val="20"/>
          <w:lang w:val="en-US"/>
        </w:rPr>
        <w:pict>
          <v:shape id="_x0000_s1053" type="#_x0000_t202" style="position:absolute;margin-left:0;margin-top:133.35pt;width:405pt;height:59.25pt;z-index:3" filled="f" stroked="f">
            <v:textbox style="mso-next-textbox:#_x0000_s1053">
              <w:txbxContent>
                <w:p w:rsidR="008D513C" w:rsidRPr="005A000D" w:rsidRDefault="008D513C">
                  <w:pPr>
                    <w:rPr>
                      <w:rFonts w:ascii="Tahoma" w:hAnsi="Tahoma" w:cs="Tahoma"/>
                      <w:b/>
                      <w:bCs/>
                    </w:rPr>
                  </w:pPr>
                </w:p>
                <w:p w:rsidR="00F83A45" w:rsidRPr="008842D4" w:rsidRDefault="00F83A45">
                  <w:pPr>
                    <w:rPr>
                      <w:rFonts w:ascii="Tahoma" w:hAnsi="Tahoma" w:cs="Tahoma"/>
                      <w:b/>
                      <w:i/>
                      <w:sz w:val="32"/>
                      <w:szCs w:val="32"/>
                    </w:rPr>
                  </w:pPr>
                </w:p>
                <w:p w:rsidR="00D15E3E" w:rsidRPr="008842D4" w:rsidRDefault="00D15E3E">
                  <w:pPr>
                    <w:rPr>
                      <w:rFonts w:ascii="Tahoma" w:hAnsi="Tahoma" w:cs="Tahoma"/>
                      <w:b/>
                      <w:i/>
                      <w:sz w:val="32"/>
                      <w:szCs w:val="32"/>
                    </w:rPr>
                  </w:pPr>
                </w:p>
                <w:p w:rsidR="00D15E3E" w:rsidRPr="008842D4" w:rsidRDefault="00D15E3E">
                  <w:pPr>
                    <w:rPr>
                      <w:rFonts w:ascii="Tahoma" w:hAnsi="Tahoma" w:cs="Tahoma"/>
                      <w:b/>
                      <w:i/>
                      <w:sz w:val="32"/>
                      <w:szCs w:val="32"/>
                    </w:rPr>
                  </w:pPr>
                </w:p>
                <w:p w:rsidR="00892B3F" w:rsidRPr="008842D4" w:rsidRDefault="00892B3F">
                  <w:pPr>
                    <w:rPr>
                      <w:rFonts w:ascii="Tahoma" w:hAnsi="Tahoma" w:cs="Tahoma"/>
                      <w:b/>
                      <w:color w:val="000000"/>
                      <w:sz w:val="32"/>
                      <w:szCs w:val="32"/>
                    </w:rPr>
                  </w:pPr>
                  <w:r w:rsidRPr="008842D4">
                    <w:rPr>
                      <w:rFonts w:ascii="Tahoma" w:hAnsi="Tahoma" w:cs="Tahoma"/>
                      <w:b/>
                      <w:sz w:val="32"/>
                      <w:szCs w:val="32"/>
                    </w:rPr>
                    <w:t xml:space="preserve">                               </w:t>
                  </w:r>
                </w:p>
                <w:p w:rsidR="00892B3F" w:rsidRPr="00F83A45" w:rsidRDefault="00892B3F">
                  <w:pPr>
                    <w:rPr>
                      <w:rFonts w:ascii="Tahoma" w:hAnsi="Tahoma" w:cs="Tahoma"/>
                      <w:b/>
                      <w:sz w:val="32"/>
                      <w:szCs w:val="32"/>
                    </w:rPr>
                  </w:pPr>
                </w:p>
                <w:p w:rsidR="00892B3F" w:rsidRPr="00F83A45" w:rsidRDefault="00892B3F">
                  <w:pPr>
                    <w:rPr>
                      <w:rFonts w:ascii="Comic Sans MS" w:hAnsi="Comic Sans MS"/>
                      <w:b/>
                      <w:sz w:val="32"/>
                      <w:szCs w:val="32"/>
                    </w:rPr>
                  </w:pPr>
                </w:p>
                <w:p w:rsidR="00892B3F" w:rsidRPr="00F83A45" w:rsidRDefault="00892B3F">
                  <w:pPr>
                    <w:rPr>
                      <w:b/>
                      <w:sz w:val="32"/>
                      <w:szCs w:val="32"/>
                    </w:rPr>
                  </w:pPr>
                </w:p>
              </w:txbxContent>
            </v:textbox>
          </v:shape>
        </w:pict>
      </w:r>
      <w:r>
        <w:rPr>
          <w:noProof/>
          <w:color w:val="000000"/>
          <w:sz w:val="20"/>
          <w:lang w:val="en-US"/>
        </w:rPr>
        <w:pict>
          <v:shape id="_x0000_s1049" type="#_x0000_t202" style="position:absolute;margin-left:259.65pt;margin-top:1.25pt;width:270pt;height:315pt;z-index:2" filled="f" stroked="f">
            <v:textbox style="mso-next-textbox:#_x0000_s1049">
              <w:txbxContent>
                <w:p w:rsidR="00BB2DF2" w:rsidRDefault="00BB2DF2" w:rsidP="00BF659F">
                  <w:pPr>
                    <w:pStyle w:val="Heading1"/>
                  </w:pPr>
                </w:p>
              </w:txbxContent>
            </v:textbox>
          </v:shape>
        </w:pict>
      </w:r>
    </w:p>
    <w:sectPr w:rsidR="00892B3F" w:rsidSect="005F42AE">
      <w:headerReference w:type="even" r:id="rId12"/>
      <w:headerReference w:type="default" r:id="rId13"/>
      <w:footerReference w:type="even" r:id="rId14"/>
      <w:footerReference w:type="default" r:id="rId15"/>
      <w:headerReference w:type="first" r:id="rId16"/>
      <w:footerReference w:type="first" r:id="rId17"/>
      <w:pgSz w:w="11906" w:h="16838" w:code="9"/>
      <w:pgMar w:top="902" w:right="926" w:bottom="90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00" w:rsidRDefault="00756700">
      <w:r>
        <w:separator/>
      </w:r>
    </w:p>
  </w:endnote>
  <w:endnote w:type="continuationSeparator" w:id="0">
    <w:p w:rsidR="00756700" w:rsidRDefault="0075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Rockwell Extra Bold">
    <w:charset w:val="00"/>
    <w:family w:val="roman"/>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2A" w:rsidRDefault="007466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91" w:rsidRPr="0074662A" w:rsidRDefault="00FA0DC4" w:rsidP="00FA0DC4">
    <w:pPr>
      <w:pStyle w:val="Footer"/>
      <w:tabs>
        <w:tab w:val="clear" w:pos="4153"/>
        <w:tab w:val="clear" w:pos="8306"/>
        <w:tab w:val="center" w:pos="4639"/>
        <w:tab w:val="right" w:pos="9279"/>
      </w:tabs>
      <w:rPr>
        <w:i/>
        <w:sz w:val="12"/>
        <w:szCs w:val="12"/>
      </w:rPr>
    </w:pPr>
    <w:r w:rsidRPr="0074662A">
      <w:rPr>
        <w:i/>
        <w:sz w:val="12"/>
        <w:szCs w:val="12"/>
      </w:rPr>
      <w:t>jc</w:t>
    </w:r>
    <w:r w:rsidRPr="0074662A">
      <w:rPr>
        <w:i/>
        <w:sz w:val="12"/>
        <w:szCs w:val="12"/>
      </w:rPr>
      <w:tab/>
    </w:r>
    <w:r w:rsidR="0083520A" w:rsidRPr="0074662A">
      <w:rPr>
        <w:i/>
        <w:sz w:val="12"/>
        <w:szCs w:val="12"/>
      </w:rPr>
      <w:t xml:space="preserve">Page </w:t>
    </w:r>
    <w:r w:rsidR="0083520A" w:rsidRPr="0074662A">
      <w:rPr>
        <w:b/>
        <w:bCs/>
        <w:i/>
        <w:sz w:val="12"/>
        <w:szCs w:val="12"/>
      </w:rPr>
      <w:fldChar w:fldCharType="begin"/>
    </w:r>
    <w:r w:rsidR="0083520A" w:rsidRPr="0074662A">
      <w:rPr>
        <w:b/>
        <w:bCs/>
        <w:i/>
        <w:sz w:val="12"/>
        <w:szCs w:val="12"/>
      </w:rPr>
      <w:instrText xml:space="preserve"> PAGE  \* Arabic  \* MERGEFORMAT </w:instrText>
    </w:r>
    <w:r w:rsidR="0083520A" w:rsidRPr="0074662A">
      <w:rPr>
        <w:b/>
        <w:bCs/>
        <w:i/>
        <w:sz w:val="12"/>
        <w:szCs w:val="12"/>
      </w:rPr>
      <w:fldChar w:fldCharType="separate"/>
    </w:r>
    <w:r w:rsidR="008A75D1">
      <w:rPr>
        <w:b/>
        <w:bCs/>
        <w:i/>
        <w:noProof/>
        <w:sz w:val="12"/>
        <w:szCs w:val="12"/>
      </w:rPr>
      <w:t>1</w:t>
    </w:r>
    <w:r w:rsidR="0083520A" w:rsidRPr="0074662A">
      <w:rPr>
        <w:b/>
        <w:bCs/>
        <w:i/>
        <w:sz w:val="12"/>
        <w:szCs w:val="12"/>
      </w:rPr>
      <w:fldChar w:fldCharType="end"/>
    </w:r>
    <w:r w:rsidR="0083520A" w:rsidRPr="0074662A">
      <w:rPr>
        <w:i/>
        <w:sz w:val="12"/>
        <w:szCs w:val="12"/>
      </w:rPr>
      <w:t xml:space="preserve"> of </w:t>
    </w:r>
    <w:r w:rsidR="0083520A" w:rsidRPr="0074662A">
      <w:rPr>
        <w:b/>
        <w:bCs/>
        <w:i/>
        <w:sz w:val="12"/>
        <w:szCs w:val="12"/>
      </w:rPr>
      <w:fldChar w:fldCharType="begin"/>
    </w:r>
    <w:r w:rsidR="0083520A" w:rsidRPr="0074662A">
      <w:rPr>
        <w:b/>
        <w:bCs/>
        <w:i/>
        <w:sz w:val="12"/>
        <w:szCs w:val="12"/>
      </w:rPr>
      <w:instrText xml:space="preserve"> NUMPAGES  \* Arabic  \* MERGEFORMAT </w:instrText>
    </w:r>
    <w:r w:rsidR="0083520A" w:rsidRPr="0074662A">
      <w:rPr>
        <w:b/>
        <w:bCs/>
        <w:i/>
        <w:sz w:val="12"/>
        <w:szCs w:val="12"/>
      </w:rPr>
      <w:fldChar w:fldCharType="separate"/>
    </w:r>
    <w:r w:rsidR="008A75D1">
      <w:rPr>
        <w:b/>
        <w:bCs/>
        <w:i/>
        <w:noProof/>
        <w:sz w:val="12"/>
        <w:szCs w:val="12"/>
      </w:rPr>
      <w:t>2</w:t>
    </w:r>
    <w:r w:rsidR="0083520A" w:rsidRPr="0074662A">
      <w:rPr>
        <w:b/>
        <w:bCs/>
        <w:i/>
        <w:sz w:val="12"/>
        <w:szCs w:val="12"/>
      </w:rPr>
      <w:fldChar w:fldCharType="end"/>
    </w:r>
    <w:r w:rsidRPr="0074662A">
      <w:rPr>
        <w:i/>
        <w:sz w:val="12"/>
        <w:szCs w:val="12"/>
      </w:rPr>
      <w:tab/>
    </w:r>
    <w:r w:rsidRPr="0074662A">
      <w:rPr>
        <w:i/>
        <w:sz w:val="12"/>
        <w:szCs w:val="12"/>
      </w:rPr>
      <w:fldChar w:fldCharType="begin"/>
    </w:r>
    <w:r w:rsidRPr="0074662A">
      <w:rPr>
        <w:i/>
        <w:sz w:val="12"/>
        <w:szCs w:val="12"/>
      </w:rPr>
      <w:instrText xml:space="preserve"> DATE \@ "yyyy-MM-dd" </w:instrText>
    </w:r>
    <w:r w:rsidRPr="0074662A">
      <w:rPr>
        <w:i/>
        <w:sz w:val="12"/>
        <w:szCs w:val="12"/>
      </w:rPr>
      <w:fldChar w:fldCharType="separate"/>
    </w:r>
    <w:r w:rsidR="008A75D1">
      <w:rPr>
        <w:i/>
        <w:noProof/>
        <w:sz w:val="12"/>
        <w:szCs w:val="12"/>
      </w:rPr>
      <w:t>2016-10-23</w:t>
    </w:r>
    <w:r w:rsidRPr="0074662A">
      <w:rPr>
        <w:i/>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2A" w:rsidRDefault="00746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00" w:rsidRDefault="00756700">
      <w:r>
        <w:separator/>
      </w:r>
    </w:p>
  </w:footnote>
  <w:footnote w:type="continuationSeparator" w:id="0">
    <w:p w:rsidR="00756700" w:rsidRDefault="0075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2A" w:rsidRDefault="007466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0A" w:rsidRPr="000E51F9" w:rsidRDefault="0083520A">
    <w:pPr>
      <w:pStyle w:val="Header"/>
      <w:rPr>
        <w:rFonts w:ascii="Calibri" w:hAnsi="Calibri"/>
        <w:i/>
        <w:sz w:val="12"/>
        <w:szCs w:val="12"/>
      </w:rPr>
    </w:pPr>
    <w:r w:rsidRPr="000E51F9">
      <w:rPr>
        <w:rFonts w:ascii="Calibri" w:hAnsi="Calibri"/>
        <w:i/>
        <w:sz w:val="12"/>
        <w:szCs w:val="12"/>
      </w:rPr>
      <w:t>Form 04</w:t>
    </w:r>
  </w:p>
  <w:p w:rsidR="0083520A" w:rsidRDefault="00835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2A" w:rsidRDefault="00746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885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003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0CD9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E86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2E9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48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44C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640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6A2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1EC7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0572F"/>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40524E"/>
    <w:multiLevelType w:val="hybridMultilevel"/>
    <w:tmpl w:val="7C6E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DF25A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B5D2E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552ECE"/>
    <w:multiLevelType w:val="hybridMultilevel"/>
    <w:tmpl w:val="B2E6D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647E9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FB770C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0871687"/>
    <w:multiLevelType w:val="hybridMultilevel"/>
    <w:tmpl w:val="B7501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56D0FE6"/>
    <w:multiLevelType w:val="hybridMultilevel"/>
    <w:tmpl w:val="43BE3A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8782D1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AA0662A"/>
    <w:multiLevelType w:val="singleLevel"/>
    <w:tmpl w:val="676E4C54"/>
    <w:lvl w:ilvl="0">
      <w:start w:val="2"/>
      <w:numFmt w:val="bullet"/>
      <w:lvlText w:val="-"/>
      <w:lvlJc w:val="left"/>
      <w:pPr>
        <w:tabs>
          <w:tab w:val="num" w:pos="1440"/>
        </w:tabs>
        <w:ind w:left="1440" w:hanging="360"/>
      </w:pPr>
      <w:rPr>
        <w:rFonts w:ascii="Times New Roman" w:hAnsi="Times New Roman" w:hint="default"/>
      </w:rPr>
    </w:lvl>
  </w:abstractNum>
  <w:abstractNum w:abstractNumId="21" w15:restartNumberingAfterBreak="0">
    <w:nsid w:val="32FA6D12"/>
    <w:multiLevelType w:val="singleLevel"/>
    <w:tmpl w:val="04090003"/>
    <w:lvl w:ilvl="0">
      <w:start w:val="1"/>
      <w:numFmt w:val="bullet"/>
      <w:lvlText w:val="o"/>
      <w:lvlJc w:val="left"/>
      <w:pPr>
        <w:tabs>
          <w:tab w:val="num" w:pos="720"/>
        </w:tabs>
        <w:ind w:left="720" w:hanging="360"/>
      </w:pPr>
      <w:rPr>
        <w:rFonts w:ascii="Courier New" w:hAnsi="Courier New" w:cs="Courier New" w:hint="default"/>
      </w:rPr>
    </w:lvl>
  </w:abstractNum>
  <w:abstractNum w:abstractNumId="22" w15:restartNumberingAfterBreak="0">
    <w:nsid w:val="390070B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9ED7F4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7F58E1"/>
    <w:multiLevelType w:val="singleLevel"/>
    <w:tmpl w:val="04090003"/>
    <w:lvl w:ilvl="0">
      <w:start w:val="1"/>
      <w:numFmt w:val="bullet"/>
      <w:lvlText w:val="o"/>
      <w:lvlJc w:val="left"/>
      <w:pPr>
        <w:tabs>
          <w:tab w:val="num" w:pos="720"/>
        </w:tabs>
        <w:ind w:left="720" w:hanging="360"/>
      </w:pPr>
      <w:rPr>
        <w:rFonts w:ascii="Courier New" w:hAnsi="Courier New" w:cs="Courier New" w:hint="default"/>
      </w:rPr>
    </w:lvl>
  </w:abstractNum>
  <w:abstractNum w:abstractNumId="25" w15:restartNumberingAfterBreak="0">
    <w:nsid w:val="4BE272D2"/>
    <w:multiLevelType w:val="hybridMultilevel"/>
    <w:tmpl w:val="21645386"/>
    <w:lvl w:ilvl="0" w:tplc="B67C25DE">
      <w:start w:val="1"/>
      <w:numFmt w:val="bullet"/>
      <w:lvlText w:val=""/>
      <w:lvlJc w:val="left"/>
      <w:pPr>
        <w:tabs>
          <w:tab w:val="num" w:pos="2550"/>
        </w:tabs>
        <w:ind w:left="2550" w:hanging="360"/>
      </w:pPr>
      <w:rPr>
        <w:rFonts w:ascii="Symbol" w:eastAsia="MS Gothic" w:hAnsi="Symbol" w:cs="MS Gothic" w:hint="default"/>
      </w:rPr>
    </w:lvl>
    <w:lvl w:ilvl="1" w:tplc="0C090003" w:tentative="1">
      <w:start w:val="1"/>
      <w:numFmt w:val="bullet"/>
      <w:lvlText w:val="o"/>
      <w:lvlJc w:val="left"/>
      <w:pPr>
        <w:tabs>
          <w:tab w:val="num" w:pos="3270"/>
        </w:tabs>
        <w:ind w:left="3270" w:hanging="360"/>
      </w:pPr>
      <w:rPr>
        <w:rFonts w:ascii="Courier New" w:hAnsi="Courier New" w:cs="Courier New" w:hint="default"/>
      </w:rPr>
    </w:lvl>
    <w:lvl w:ilvl="2" w:tplc="0C090005" w:tentative="1">
      <w:start w:val="1"/>
      <w:numFmt w:val="bullet"/>
      <w:lvlText w:val=""/>
      <w:lvlJc w:val="left"/>
      <w:pPr>
        <w:tabs>
          <w:tab w:val="num" w:pos="3990"/>
        </w:tabs>
        <w:ind w:left="3990" w:hanging="360"/>
      </w:pPr>
      <w:rPr>
        <w:rFonts w:ascii="Wingdings" w:hAnsi="Wingdings" w:hint="default"/>
      </w:rPr>
    </w:lvl>
    <w:lvl w:ilvl="3" w:tplc="0C090001" w:tentative="1">
      <w:start w:val="1"/>
      <w:numFmt w:val="bullet"/>
      <w:lvlText w:val=""/>
      <w:lvlJc w:val="left"/>
      <w:pPr>
        <w:tabs>
          <w:tab w:val="num" w:pos="4710"/>
        </w:tabs>
        <w:ind w:left="4710" w:hanging="360"/>
      </w:pPr>
      <w:rPr>
        <w:rFonts w:ascii="Symbol" w:hAnsi="Symbol" w:hint="default"/>
      </w:rPr>
    </w:lvl>
    <w:lvl w:ilvl="4" w:tplc="0C090003" w:tentative="1">
      <w:start w:val="1"/>
      <w:numFmt w:val="bullet"/>
      <w:lvlText w:val="o"/>
      <w:lvlJc w:val="left"/>
      <w:pPr>
        <w:tabs>
          <w:tab w:val="num" w:pos="5430"/>
        </w:tabs>
        <w:ind w:left="5430" w:hanging="360"/>
      </w:pPr>
      <w:rPr>
        <w:rFonts w:ascii="Courier New" w:hAnsi="Courier New" w:cs="Courier New" w:hint="default"/>
      </w:rPr>
    </w:lvl>
    <w:lvl w:ilvl="5" w:tplc="0C090005" w:tentative="1">
      <w:start w:val="1"/>
      <w:numFmt w:val="bullet"/>
      <w:lvlText w:val=""/>
      <w:lvlJc w:val="left"/>
      <w:pPr>
        <w:tabs>
          <w:tab w:val="num" w:pos="6150"/>
        </w:tabs>
        <w:ind w:left="6150" w:hanging="360"/>
      </w:pPr>
      <w:rPr>
        <w:rFonts w:ascii="Wingdings" w:hAnsi="Wingdings" w:hint="default"/>
      </w:rPr>
    </w:lvl>
    <w:lvl w:ilvl="6" w:tplc="0C090001" w:tentative="1">
      <w:start w:val="1"/>
      <w:numFmt w:val="bullet"/>
      <w:lvlText w:val=""/>
      <w:lvlJc w:val="left"/>
      <w:pPr>
        <w:tabs>
          <w:tab w:val="num" w:pos="6870"/>
        </w:tabs>
        <w:ind w:left="6870" w:hanging="360"/>
      </w:pPr>
      <w:rPr>
        <w:rFonts w:ascii="Symbol" w:hAnsi="Symbol" w:hint="default"/>
      </w:rPr>
    </w:lvl>
    <w:lvl w:ilvl="7" w:tplc="0C090003" w:tentative="1">
      <w:start w:val="1"/>
      <w:numFmt w:val="bullet"/>
      <w:lvlText w:val="o"/>
      <w:lvlJc w:val="left"/>
      <w:pPr>
        <w:tabs>
          <w:tab w:val="num" w:pos="7590"/>
        </w:tabs>
        <w:ind w:left="7590" w:hanging="360"/>
      </w:pPr>
      <w:rPr>
        <w:rFonts w:ascii="Courier New" w:hAnsi="Courier New" w:cs="Courier New" w:hint="default"/>
      </w:rPr>
    </w:lvl>
    <w:lvl w:ilvl="8" w:tplc="0C090005" w:tentative="1">
      <w:start w:val="1"/>
      <w:numFmt w:val="bullet"/>
      <w:lvlText w:val=""/>
      <w:lvlJc w:val="left"/>
      <w:pPr>
        <w:tabs>
          <w:tab w:val="num" w:pos="8310"/>
        </w:tabs>
        <w:ind w:left="8310" w:hanging="360"/>
      </w:pPr>
      <w:rPr>
        <w:rFonts w:ascii="Wingdings" w:hAnsi="Wingdings" w:hint="default"/>
      </w:rPr>
    </w:lvl>
  </w:abstractNum>
  <w:abstractNum w:abstractNumId="26" w15:restartNumberingAfterBreak="0">
    <w:nsid w:val="4E0D12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0A21992"/>
    <w:multiLevelType w:val="hybridMultilevel"/>
    <w:tmpl w:val="4E489A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9170DA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B1E663B"/>
    <w:multiLevelType w:val="hybridMultilevel"/>
    <w:tmpl w:val="C64E1B4C"/>
    <w:lvl w:ilvl="0" w:tplc="AC5A7E0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9C3E30"/>
    <w:multiLevelType w:val="singleLevel"/>
    <w:tmpl w:val="676E4C54"/>
    <w:lvl w:ilvl="0">
      <w:start w:val="2"/>
      <w:numFmt w:val="bullet"/>
      <w:lvlText w:val="-"/>
      <w:lvlJc w:val="left"/>
      <w:pPr>
        <w:tabs>
          <w:tab w:val="num" w:pos="1440"/>
        </w:tabs>
        <w:ind w:left="1440" w:hanging="360"/>
      </w:pPr>
      <w:rPr>
        <w:rFonts w:ascii="Times New Roman" w:hAnsi="Times New Roman" w:hint="default"/>
      </w:rPr>
    </w:lvl>
  </w:abstractNum>
  <w:abstractNum w:abstractNumId="31" w15:restartNumberingAfterBreak="0">
    <w:nsid w:val="621A5C20"/>
    <w:multiLevelType w:val="hybridMultilevel"/>
    <w:tmpl w:val="E962EFE2"/>
    <w:lvl w:ilvl="0" w:tplc="5D9A69F2">
      <w:start w:val="1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414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8E546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BAA3A44"/>
    <w:multiLevelType w:val="hybridMultilevel"/>
    <w:tmpl w:val="455EB2FA"/>
    <w:lvl w:ilvl="0" w:tplc="EFE4B1DE">
      <w:start w:val="1"/>
      <w:numFmt w:val="lowerLetter"/>
      <w:lvlText w:val="%1."/>
      <w:lvlJc w:val="left"/>
      <w:pPr>
        <w:tabs>
          <w:tab w:val="num" w:pos="2835"/>
        </w:tabs>
        <w:ind w:left="2835" w:hanging="360"/>
      </w:pPr>
      <w:rPr>
        <w:rFonts w:hint="default"/>
      </w:rPr>
    </w:lvl>
    <w:lvl w:ilvl="1" w:tplc="0C090019" w:tentative="1">
      <w:start w:val="1"/>
      <w:numFmt w:val="lowerLetter"/>
      <w:lvlText w:val="%2."/>
      <w:lvlJc w:val="left"/>
      <w:pPr>
        <w:tabs>
          <w:tab w:val="num" w:pos="3555"/>
        </w:tabs>
        <w:ind w:left="3555" w:hanging="360"/>
      </w:pPr>
    </w:lvl>
    <w:lvl w:ilvl="2" w:tplc="0C09001B" w:tentative="1">
      <w:start w:val="1"/>
      <w:numFmt w:val="lowerRoman"/>
      <w:lvlText w:val="%3."/>
      <w:lvlJc w:val="right"/>
      <w:pPr>
        <w:tabs>
          <w:tab w:val="num" w:pos="4275"/>
        </w:tabs>
        <w:ind w:left="4275" w:hanging="180"/>
      </w:pPr>
    </w:lvl>
    <w:lvl w:ilvl="3" w:tplc="0C09000F" w:tentative="1">
      <w:start w:val="1"/>
      <w:numFmt w:val="decimal"/>
      <w:lvlText w:val="%4."/>
      <w:lvlJc w:val="left"/>
      <w:pPr>
        <w:tabs>
          <w:tab w:val="num" w:pos="4995"/>
        </w:tabs>
        <w:ind w:left="4995" w:hanging="360"/>
      </w:pPr>
    </w:lvl>
    <w:lvl w:ilvl="4" w:tplc="0C090019" w:tentative="1">
      <w:start w:val="1"/>
      <w:numFmt w:val="lowerLetter"/>
      <w:lvlText w:val="%5."/>
      <w:lvlJc w:val="left"/>
      <w:pPr>
        <w:tabs>
          <w:tab w:val="num" w:pos="5715"/>
        </w:tabs>
        <w:ind w:left="5715" w:hanging="360"/>
      </w:pPr>
    </w:lvl>
    <w:lvl w:ilvl="5" w:tplc="0C09001B" w:tentative="1">
      <w:start w:val="1"/>
      <w:numFmt w:val="lowerRoman"/>
      <w:lvlText w:val="%6."/>
      <w:lvlJc w:val="right"/>
      <w:pPr>
        <w:tabs>
          <w:tab w:val="num" w:pos="6435"/>
        </w:tabs>
        <w:ind w:left="6435" w:hanging="180"/>
      </w:pPr>
    </w:lvl>
    <w:lvl w:ilvl="6" w:tplc="0C09000F" w:tentative="1">
      <w:start w:val="1"/>
      <w:numFmt w:val="decimal"/>
      <w:lvlText w:val="%7."/>
      <w:lvlJc w:val="left"/>
      <w:pPr>
        <w:tabs>
          <w:tab w:val="num" w:pos="7155"/>
        </w:tabs>
        <w:ind w:left="7155" w:hanging="360"/>
      </w:pPr>
    </w:lvl>
    <w:lvl w:ilvl="7" w:tplc="0C090019" w:tentative="1">
      <w:start w:val="1"/>
      <w:numFmt w:val="lowerLetter"/>
      <w:lvlText w:val="%8."/>
      <w:lvlJc w:val="left"/>
      <w:pPr>
        <w:tabs>
          <w:tab w:val="num" w:pos="7875"/>
        </w:tabs>
        <w:ind w:left="7875" w:hanging="360"/>
      </w:pPr>
    </w:lvl>
    <w:lvl w:ilvl="8" w:tplc="0C09001B" w:tentative="1">
      <w:start w:val="1"/>
      <w:numFmt w:val="lowerRoman"/>
      <w:lvlText w:val="%9."/>
      <w:lvlJc w:val="right"/>
      <w:pPr>
        <w:tabs>
          <w:tab w:val="num" w:pos="8595"/>
        </w:tabs>
        <w:ind w:left="8595" w:hanging="180"/>
      </w:pPr>
    </w:lvl>
  </w:abstractNum>
  <w:abstractNum w:abstractNumId="35" w15:restartNumberingAfterBreak="0">
    <w:nsid w:val="6EB96D0C"/>
    <w:multiLevelType w:val="hybridMultilevel"/>
    <w:tmpl w:val="43BE3A6A"/>
    <w:lvl w:ilvl="0" w:tplc="481A7C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6E719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7E406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32"/>
  </w:num>
  <w:num w:numId="3">
    <w:abstractNumId w:val="21"/>
  </w:num>
  <w:num w:numId="4">
    <w:abstractNumId w:val="20"/>
  </w:num>
  <w:num w:numId="5">
    <w:abstractNumId w:val="24"/>
  </w:num>
  <w:num w:numId="6">
    <w:abstractNumId w:val="37"/>
  </w:num>
  <w:num w:numId="7">
    <w:abstractNumId w:val="23"/>
  </w:num>
  <w:num w:numId="8">
    <w:abstractNumId w:val="36"/>
  </w:num>
  <w:num w:numId="9">
    <w:abstractNumId w:val="28"/>
  </w:num>
  <w:num w:numId="10">
    <w:abstractNumId w:val="16"/>
  </w:num>
  <w:num w:numId="11">
    <w:abstractNumId w:val="26"/>
  </w:num>
  <w:num w:numId="12">
    <w:abstractNumId w:val="13"/>
  </w:num>
  <w:num w:numId="13">
    <w:abstractNumId w:val="15"/>
  </w:num>
  <w:num w:numId="14">
    <w:abstractNumId w:val="19"/>
  </w:num>
  <w:num w:numId="15">
    <w:abstractNumId w:val="33"/>
  </w:num>
  <w:num w:numId="16">
    <w:abstractNumId w:val="22"/>
  </w:num>
  <w:num w:numId="17">
    <w:abstractNumId w:val="30"/>
  </w:num>
  <w:num w:numId="18">
    <w:abstractNumId w:val="10"/>
  </w:num>
  <w:num w:numId="19">
    <w:abstractNumId w:val="18"/>
  </w:num>
  <w:num w:numId="20">
    <w:abstractNumId w:val="35"/>
  </w:num>
  <w:num w:numId="21">
    <w:abstractNumId w:val="14"/>
  </w:num>
  <w:num w:numId="22">
    <w:abstractNumId w:val="29"/>
  </w:num>
  <w:num w:numId="23">
    <w:abstractNumId w:val="17"/>
  </w:num>
  <w:num w:numId="24">
    <w:abstractNumId w:val="27"/>
  </w:num>
  <w:num w:numId="25">
    <w:abstractNumId w:val="3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4"/>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hdrShapeDefaults>
    <o:shapedefaults v:ext="edit" spidmax="2049" fill="f" fillcolor="white">
      <v:fill color="white" on="f"/>
      <o:colormru v:ext="edit" colors="#17acb7,#36f,#90c,#909,#606,#36c,#069,#3cc"/>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6B2"/>
    <w:rsid w:val="00005ED2"/>
    <w:rsid w:val="0001141A"/>
    <w:rsid w:val="00030D7A"/>
    <w:rsid w:val="00036695"/>
    <w:rsid w:val="000435B1"/>
    <w:rsid w:val="00053CCF"/>
    <w:rsid w:val="00054D3C"/>
    <w:rsid w:val="00070AD5"/>
    <w:rsid w:val="000A7A0A"/>
    <w:rsid w:val="000E3806"/>
    <w:rsid w:val="000E51F9"/>
    <w:rsid w:val="000F4285"/>
    <w:rsid w:val="000F49DD"/>
    <w:rsid w:val="0011232F"/>
    <w:rsid w:val="0018690B"/>
    <w:rsid w:val="001A7BC0"/>
    <w:rsid w:val="001C5C17"/>
    <w:rsid w:val="001E3A94"/>
    <w:rsid w:val="002057CB"/>
    <w:rsid w:val="00210F32"/>
    <w:rsid w:val="00226BA7"/>
    <w:rsid w:val="0022720B"/>
    <w:rsid w:val="0023243A"/>
    <w:rsid w:val="00253FFF"/>
    <w:rsid w:val="002560A5"/>
    <w:rsid w:val="00273807"/>
    <w:rsid w:val="002C66B2"/>
    <w:rsid w:val="003028BC"/>
    <w:rsid w:val="003034C5"/>
    <w:rsid w:val="00303A8E"/>
    <w:rsid w:val="003548EF"/>
    <w:rsid w:val="00357AF2"/>
    <w:rsid w:val="00357BE8"/>
    <w:rsid w:val="00380BCC"/>
    <w:rsid w:val="00393872"/>
    <w:rsid w:val="003D49CF"/>
    <w:rsid w:val="00457058"/>
    <w:rsid w:val="004612AC"/>
    <w:rsid w:val="00465578"/>
    <w:rsid w:val="00484E51"/>
    <w:rsid w:val="00486480"/>
    <w:rsid w:val="00490E31"/>
    <w:rsid w:val="004B2523"/>
    <w:rsid w:val="004D0DAB"/>
    <w:rsid w:val="004E35E0"/>
    <w:rsid w:val="004F3B09"/>
    <w:rsid w:val="005037C7"/>
    <w:rsid w:val="0054318A"/>
    <w:rsid w:val="005579E4"/>
    <w:rsid w:val="00597161"/>
    <w:rsid w:val="005A000D"/>
    <w:rsid w:val="005A569F"/>
    <w:rsid w:val="005D287F"/>
    <w:rsid w:val="005F42AE"/>
    <w:rsid w:val="006119D7"/>
    <w:rsid w:val="00683A52"/>
    <w:rsid w:val="00687B10"/>
    <w:rsid w:val="006A1F45"/>
    <w:rsid w:val="006A1FAF"/>
    <w:rsid w:val="006A63F4"/>
    <w:rsid w:val="006D3BDA"/>
    <w:rsid w:val="006E1D2F"/>
    <w:rsid w:val="00725579"/>
    <w:rsid w:val="00740E9A"/>
    <w:rsid w:val="00742DC1"/>
    <w:rsid w:val="0074662A"/>
    <w:rsid w:val="00756700"/>
    <w:rsid w:val="007620B7"/>
    <w:rsid w:val="0077027F"/>
    <w:rsid w:val="007A7840"/>
    <w:rsid w:val="007D0C46"/>
    <w:rsid w:val="00821F21"/>
    <w:rsid w:val="00827A98"/>
    <w:rsid w:val="0083520A"/>
    <w:rsid w:val="00861CAF"/>
    <w:rsid w:val="008842D4"/>
    <w:rsid w:val="0088689C"/>
    <w:rsid w:val="00892B3F"/>
    <w:rsid w:val="008A4546"/>
    <w:rsid w:val="008A75D1"/>
    <w:rsid w:val="008B64D6"/>
    <w:rsid w:val="008D4609"/>
    <w:rsid w:val="008D513C"/>
    <w:rsid w:val="008E0FE1"/>
    <w:rsid w:val="0091544B"/>
    <w:rsid w:val="00944288"/>
    <w:rsid w:val="009508DE"/>
    <w:rsid w:val="0099795F"/>
    <w:rsid w:val="009E4F8D"/>
    <w:rsid w:val="00A03821"/>
    <w:rsid w:val="00A2506D"/>
    <w:rsid w:val="00A30C92"/>
    <w:rsid w:val="00A96630"/>
    <w:rsid w:val="00AA5A3C"/>
    <w:rsid w:val="00AD2FD4"/>
    <w:rsid w:val="00AE22F7"/>
    <w:rsid w:val="00B061F7"/>
    <w:rsid w:val="00B13BC8"/>
    <w:rsid w:val="00B14EA0"/>
    <w:rsid w:val="00B27CC6"/>
    <w:rsid w:val="00B3245A"/>
    <w:rsid w:val="00B44AE7"/>
    <w:rsid w:val="00B53456"/>
    <w:rsid w:val="00B55D7F"/>
    <w:rsid w:val="00B5623E"/>
    <w:rsid w:val="00B6759D"/>
    <w:rsid w:val="00B710D0"/>
    <w:rsid w:val="00B929E2"/>
    <w:rsid w:val="00BB2DF2"/>
    <w:rsid w:val="00BF659F"/>
    <w:rsid w:val="00C06079"/>
    <w:rsid w:val="00C25632"/>
    <w:rsid w:val="00C36B60"/>
    <w:rsid w:val="00C665D4"/>
    <w:rsid w:val="00C82FA0"/>
    <w:rsid w:val="00C84F6E"/>
    <w:rsid w:val="00CF49CA"/>
    <w:rsid w:val="00D000FA"/>
    <w:rsid w:val="00D15E3E"/>
    <w:rsid w:val="00D5736E"/>
    <w:rsid w:val="00D73C57"/>
    <w:rsid w:val="00D91AF5"/>
    <w:rsid w:val="00DD0691"/>
    <w:rsid w:val="00E00475"/>
    <w:rsid w:val="00E16A49"/>
    <w:rsid w:val="00E262AD"/>
    <w:rsid w:val="00E9703F"/>
    <w:rsid w:val="00EA62F5"/>
    <w:rsid w:val="00EF2215"/>
    <w:rsid w:val="00F42293"/>
    <w:rsid w:val="00F55258"/>
    <w:rsid w:val="00F83A45"/>
    <w:rsid w:val="00FA0DC4"/>
    <w:rsid w:val="00FA1A91"/>
    <w:rsid w:val="00FB5990"/>
    <w:rsid w:val="00FC3B70"/>
    <w:rsid w:val="00FE0C98"/>
    <w:rsid w:val="00FF7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colormru v:ext="edit" colors="#17acb7,#36f,#90c,#909,#606,#36c,#069,#3cc"/>
    </o:shapedefaults>
    <o:shapelayout v:ext="edit">
      <o:idmap v:ext="edit" data="1"/>
    </o:shapelayout>
  </w:shapeDefaults>
  <w:decimalSymbol w:val="."/>
  <w:listSeparator w:val=","/>
  <w15:chartTrackingRefBased/>
  <w15:docId w15:val="{98EC862B-8BE4-46E8-B219-B1745275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36"/>
    </w:rPr>
  </w:style>
  <w:style w:type="paragraph" w:styleId="Heading2">
    <w:name w:val="heading 2"/>
    <w:basedOn w:val="Normal"/>
    <w:next w:val="Normal"/>
    <w:qFormat/>
    <w:pPr>
      <w:keepNext/>
      <w:jc w:val="center"/>
      <w:outlineLvl w:val="1"/>
    </w:pPr>
    <w:rPr>
      <w:rFonts w:ascii="Comic Sans MS" w:hAnsi="Comic Sans MS"/>
      <w:b/>
      <w:sz w:val="20"/>
      <w:szCs w:val="20"/>
    </w:rPr>
  </w:style>
  <w:style w:type="paragraph" w:styleId="Heading3">
    <w:name w:val="heading 3"/>
    <w:basedOn w:val="Normal"/>
    <w:next w:val="Normal"/>
    <w:qFormat/>
    <w:pPr>
      <w:keepNext/>
      <w:outlineLvl w:val="2"/>
    </w:pPr>
    <w:rPr>
      <w:rFonts w:ascii="Comic Sans MS" w:hAnsi="Comic Sans MS"/>
      <w:b/>
      <w:sz w:val="20"/>
      <w:szCs w:val="20"/>
    </w:rPr>
  </w:style>
  <w:style w:type="paragraph" w:styleId="Heading4">
    <w:name w:val="heading 4"/>
    <w:basedOn w:val="Normal"/>
    <w:next w:val="Normal"/>
    <w:qFormat/>
    <w:pPr>
      <w:keepNext/>
      <w:outlineLvl w:val="3"/>
    </w:pPr>
    <w:rPr>
      <w:rFonts w:ascii="Comic Sans MS" w:hAnsi="Comic Sans MS"/>
      <w:sz w:val="32"/>
      <w:szCs w:val="20"/>
    </w:rPr>
  </w:style>
  <w:style w:type="paragraph" w:styleId="Heading5">
    <w:name w:val="heading 5"/>
    <w:basedOn w:val="Normal"/>
    <w:next w:val="Normal"/>
    <w:qFormat/>
    <w:pPr>
      <w:keepNext/>
      <w:jc w:val="center"/>
      <w:outlineLvl w:val="4"/>
    </w:pPr>
    <w:rPr>
      <w:rFonts w:ascii="Comic Sans MS" w:hAnsi="Comic Sans MS"/>
      <w:i/>
      <w:szCs w:val="20"/>
    </w:rPr>
  </w:style>
  <w:style w:type="paragraph" w:styleId="Heading6">
    <w:name w:val="heading 6"/>
    <w:basedOn w:val="Normal"/>
    <w:next w:val="Normal"/>
    <w:qFormat/>
    <w:pPr>
      <w:keepNext/>
      <w:ind w:left="720" w:hanging="720"/>
      <w:jc w:val="center"/>
      <w:outlineLvl w:val="5"/>
    </w:pPr>
    <w:rPr>
      <w:rFonts w:ascii="Comic Sans MS" w:hAnsi="Comic Sans MS"/>
      <w:b/>
      <w:sz w:val="20"/>
      <w:szCs w:val="20"/>
    </w:rPr>
  </w:style>
  <w:style w:type="paragraph" w:styleId="Heading7">
    <w:name w:val="heading 7"/>
    <w:basedOn w:val="Normal"/>
    <w:next w:val="Normal"/>
    <w:qFormat/>
    <w:pPr>
      <w:keepNext/>
      <w:ind w:left="720" w:hanging="720"/>
      <w:jc w:val="center"/>
      <w:outlineLvl w:val="6"/>
    </w:pPr>
    <w:rPr>
      <w:rFonts w:ascii="Tahoma" w:hAnsi="Tahoma" w:cs="Tahoma"/>
      <w:b/>
      <w:sz w:val="32"/>
    </w:rPr>
  </w:style>
  <w:style w:type="paragraph" w:styleId="Heading8">
    <w:name w:val="heading 8"/>
    <w:basedOn w:val="Normal"/>
    <w:next w:val="Normal"/>
    <w:qFormat/>
    <w:pPr>
      <w:keepNext/>
      <w:ind w:left="720" w:hanging="720"/>
      <w:outlineLvl w:val="7"/>
    </w:pPr>
    <w:rPr>
      <w:rFonts w:ascii="Courier New" w:hAnsi="Courier New" w:cs="Courier New"/>
      <w:b/>
      <w:bCs/>
      <w:color w:val="000000"/>
      <w:sz w:val="20"/>
    </w:rPr>
  </w:style>
  <w:style w:type="paragraph" w:styleId="Heading9">
    <w:name w:val="heading 9"/>
    <w:basedOn w:val="Normal"/>
    <w:next w:val="Normal"/>
    <w:qFormat/>
    <w:pPr>
      <w:keepNext/>
      <w:jc w:val="center"/>
      <w:outlineLvl w:val="8"/>
    </w:pPr>
    <w:rPr>
      <w:rFonts w:ascii="Arial" w:hAnsi="Arial" w:cs="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Clue">
    <w:name w:val="Clue"/>
    <w:basedOn w:val="BodyText"/>
    <w:pPr>
      <w:spacing w:after="0"/>
    </w:pPr>
    <w:rPr>
      <w:rFonts w:ascii="Comic Sans MS" w:hAnsi="Comic Sans MS"/>
      <w:sz w:val="52"/>
    </w:rPr>
  </w:style>
  <w:style w:type="paragraph" w:styleId="BodyText">
    <w:name w:val="Body Text"/>
    <w:basedOn w:val="Normal"/>
    <w:semiHidden/>
    <w:pPr>
      <w:spacing w:after="120"/>
    </w:pPr>
    <w:rPr>
      <w:sz w:val="20"/>
      <w:szCs w:val="20"/>
    </w:rPr>
  </w:style>
  <w:style w:type="paragraph" w:customStyle="1" w:styleId="Names">
    <w:name w:val="Names"/>
    <w:basedOn w:val="Clue"/>
    <w:next w:val="Clue"/>
    <w:pPr>
      <w:jc w:val="center"/>
    </w:pPr>
    <w:rPr>
      <w:sz w:val="72"/>
    </w:rPr>
  </w:style>
  <w:style w:type="paragraph" w:styleId="BodyText2">
    <w:name w:val="Body Text 2"/>
    <w:basedOn w:val="Normal"/>
    <w:semiHidden/>
    <w:pPr>
      <w:jc w:val="center"/>
    </w:pPr>
    <w:rPr>
      <w:rFonts w:ascii="Rockwell Extra Bold" w:hAnsi="Rockwell Extra Bold"/>
      <w:sz w:val="56"/>
    </w:rPr>
  </w:style>
  <w:style w:type="paragraph" w:styleId="Header">
    <w:name w:val="header"/>
    <w:basedOn w:val="Normal"/>
    <w:link w:val="HeaderChar"/>
    <w:uiPriority w:val="99"/>
    <w:pPr>
      <w:tabs>
        <w:tab w:val="center" w:pos="4320"/>
        <w:tab w:val="right" w:pos="8640"/>
      </w:tabs>
    </w:pPr>
    <w:rPr>
      <w:szCs w:val="20"/>
    </w:rPr>
  </w:style>
  <w:style w:type="paragraph" w:styleId="BodyTextIndent2">
    <w:name w:val="Body Text Indent 2"/>
    <w:basedOn w:val="Normal"/>
    <w:semiHidden/>
    <w:pPr>
      <w:ind w:left="720"/>
      <w:jc w:val="both"/>
    </w:pPr>
    <w:rPr>
      <w:rFonts w:ascii="Comic Sans MS" w:hAnsi="Comic Sans MS"/>
      <w:szCs w:val="20"/>
    </w:rPr>
  </w:style>
  <w:style w:type="paragraph" w:styleId="BodyText3">
    <w:name w:val="Body Text 3"/>
    <w:basedOn w:val="Normal"/>
    <w:semiHidden/>
    <w:pPr>
      <w:jc w:val="center"/>
    </w:pPr>
    <w:rPr>
      <w:rFonts w:ascii="Copperplate Gothic Bold" w:hAnsi="Copperplate Gothic Bold"/>
      <w:b/>
      <w:bCs/>
      <w:sz w:val="56"/>
    </w:rPr>
  </w:style>
  <w:style w:type="paragraph" w:styleId="Subtitle">
    <w:name w:val="Subtitle"/>
    <w:basedOn w:val="Normal"/>
    <w:next w:val="Normal"/>
    <w:link w:val="SubtitleChar"/>
    <w:uiPriority w:val="11"/>
    <w:qFormat/>
    <w:rsid w:val="00AA5A3C"/>
    <w:pPr>
      <w:spacing w:after="60"/>
      <w:jc w:val="center"/>
      <w:outlineLvl w:val="1"/>
    </w:pPr>
    <w:rPr>
      <w:rFonts w:ascii="Cambria" w:hAnsi="Cambria"/>
    </w:rPr>
  </w:style>
  <w:style w:type="character" w:customStyle="1" w:styleId="SubtitleChar">
    <w:name w:val="Subtitle Char"/>
    <w:link w:val="Subtitle"/>
    <w:uiPriority w:val="11"/>
    <w:rsid w:val="00AA5A3C"/>
    <w:rPr>
      <w:rFonts w:ascii="Cambria" w:eastAsia="Times New Roman" w:hAnsi="Cambria" w:cs="Times New Roman"/>
      <w:sz w:val="24"/>
      <w:szCs w:val="24"/>
      <w:lang w:eastAsia="en-US"/>
    </w:rPr>
  </w:style>
  <w:style w:type="paragraph" w:styleId="Footer">
    <w:name w:val="footer"/>
    <w:basedOn w:val="Normal"/>
    <w:link w:val="FooterChar"/>
    <w:rsid w:val="00E16A49"/>
    <w:pPr>
      <w:tabs>
        <w:tab w:val="center" w:pos="4153"/>
        <w:tab w:val="right" w:pos="8306"/>
      </w:tabs>
    </w:pPr>
  </w:style>
  <w:style w:type="paragraph" w:styleId="BalloonText">
    <w:name w:val="Balloon Text"/>
    <w:basedOn w:val="Normal"/>
    <w:link w:val="BalloonTextChar"/>
    <w:uiPriority w:val="99"/>
    <w:semiHidden/>
    <w:unhideWhenUsed/>
    <w:rsid w:val="00DD0691"/>
    <w:rPr>
      <w:rFonts w:ascii="Tahoma" w:hAnsi="Tahoma" w:cs="Tahoma"/>
      <w:sz w:val="16"/>
      <w:szCs w:val="16"/>
    </w:rPr>
  </w:style>
  <w:style w:type="character" w:customStyle="1" w:styleId="BalloonTextChar">
    <w:name w:val="Balloon Text Char"/>
    <w:link w:val="BalloonText"/>
    <w:uiPriority w:val="99"/>
    <w:semiHidden/>
    <w:rsid w:val="00DD0691"/>
    <w:rPr>
      <w:rFonts w:ascii="Tahoma" w:hAnsi="Tahoma" w:cs="Tahoma"/>
      <w:sz w:val="16"/>
      <w:szCs w:val="16"/>
      <w:lang w:eastAsia="en-US"/>
    </w:rPr>
  </w:style>
  <w:style w:type="character" w:customStyle="1" w:styleId="FooterChar">
    <w:name w:val="Footer Char"/>
    <w:link w:val="Footer"/>
    <w:rsid w:val="00DD0691"/>
    <w:rPr>
      <w:sz w:val="24"/>
      <w:szCs w:val="24"/>
      <w:lang w:eastAsia="en-US"/>
    </w:rPr>
  </w:style>
  <w:style w:type="character" w:customStyle="1" w:styleId="HeaderChar">
    <w:name w:val="Header Char"/>
    <w:link w:val="Header"/>
    <w:uiPriority w:val="99"/>
    <w:rsid w:val="0083520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440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83298637">
          <w:marLeft w:val="0"/>
          <w:marRight w:val="0"/>
          <w:marTop w:val="0"/>
          <w:marBottom w:val="0"/>
          <w:divBdr>
            <w:top w:val="none" w:sz="0" w:space="0" w:color="auto"/>
            <w:left w:val="none" w:sz="0" w:space="0" w:color="auto"/>
            <w:bottom w:val="none" w:sz="0" w:space="0" w:color="auto"/>
            <w:right w:val="none" w:sz="0" w:space="0" w:color="auto"/>
          </w:divBdr>
          <w:divsChild>
            <w:div w:id="1181818723">
              <w:marLeft w:val="0"/>
              <w:marRight w:val="0"/>
              <w:marTop w:val="0"/>
              <w:marBottom w:val="0"/>
              <w:divBdr>
                <w:top w:val="none" w:sz="0" w:space="0" w:color="auto"/>
                <w:left w:val="none" w:sz="0" w:space="0" w:color="auto"/>
                <w:bottom w:val="none" w:sz="0" w:space="0" w:color="auto"/>
                <w:right w:val="none" w:sz="0" w:space="0" w:color="auto"/>
              </w:divBdr>
              <w:divsChild>
                <w:div w:id="91514255">
                  <w:marLeft w:val="0"/>
                  <w:marRight w:val="0"/>
                  <w:marTop w:val="0"/>
                  <w:marBottom w:val="0"/>
                  <w:divBdr>
                    <w:top w:val="none" w:sz="0" w:space="0" w:color="auto"/>
                    <w:left w:val="none" w:sz="0" w:space="0" w:color="auto"/>
                    <w:bottom w:val="none" w:sz="0" w:space="0" w:color="auto"/>
                    <w:right w:val="none" w:sz="0" w:space="0" w:color="auto"/>
                  </w:divBdr>
                  <w:divsChild>
                    <w:div w:id="759373379">
                      <w:marLeft w:val="0"/>
                      <w:marRight w:val="0"/>
                      <w:marTop w:val="0"/>
                      <w:marBottom w:val="0"/>
                      <w:divBdr>
                        <w:top w:val="none" w:sz="0" w:space="0" w:color="auto"/>
                        <w:left w:val="none" w:sz="0" w:space="0" w:color="auto"/>
                        <w:bottom w:val="none" w:sz="0" w:space="0" w:color="auto"/>
                        <w:right w:val="none" w:sz="0" w:space="0" w:color="auto"/>
                      </w:divBdr>
                      <w:divsChild>
                        <w:div w:id="1124882709">
                          <w:marLeft w:val="0"/>
                          <w:marRight w:val="0"/>
                          <w:marTop w:val="0"/>
                          <w:marBottom w:val="0"/>
                          <w:divBdr>
                            <w:top w:val="none" w:sz="0" w:space="0" w:color="auto"/>
                            <w:left w:val="none" w:sz="0" w:space="0" w:color="auto"/>
                            <w:bottom w:val="none" w:sz="0" w:space="0" w:color="auto"/>
                            <w:right w:val="none" w:sz="0" w:space="0" w:color="auto"/>
                          </w:divBdr>
                          <w:divsChild>
                            <w:div w:id="1206139960">
                              <w:marLeft w:val="0"/>
                              <w:marRight w:val="0"/>
                              <w:marTop w:val="0"/>
                              <w:marBottom w:val="0"/>
                              <w:divBdr>
                                <w:top w:val="none" w:sz="0" w:space="0" w:color="auto"/>
                                <w:left w:val="none" w:sz="0" w:space="0" w:color="auto"/>
                                <w:bottom w:val="none" w:sz="0" w:space="0" w:color="auto"/>
                                <w:right w:val="none" w:sz="0" w:space="0" w:color="auto"/>
                              </w:divBdr>
                            </w:div>
                            <w:div w:id="16718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wcta@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swcta.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swcta.org.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2B2B-7313-48B0-8E22-CAD63E94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Links>
    <vt:vector size="6" baseType="variant">
      <vt:variant>
        <vt:i4>4259912</vt:i4>
      </vt:variant>
      <vt:variant>
        <vt:i4>0</vt:i4>
      </vt:variant>
      <vt:variant>
        <vt:i4>0</vt:i4>
      </vt:variant>
      <vt:variant>
        <vt:i4>5</vt:i4>
      </vt:variant>
      <vt:variant>
        <vt:lpwstr>http://www.nswcta.org.au/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teck</dc:creator>
  <cp:keywords/>
  <cp:lastModifiedBy>Jeff</cp:lastModifiedBy>
  <cp:revision>3</cp:revision>
  <cp:lastPrinted>2013-02-27T06:17:00Z</cp:lastPrinted>
  <dcterms:created xsi:type="dcterms:W3CDTF">2016-10-04T07:29:00Z</dcterms:created>
  <dcterms:modified xsi:type="dcterms:W3CDTF">2016-10-23T11:06:00Z</dcterms:modified>
</cp:coreProperties>
</file>